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37ba" w14:textId="c4b3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Сарысуского района от 2 сентября 2015 года № 219 "Об утверждении схемы и порядка перевозки в общеобразовательные школы детей, проживающих в отдаленных населенных пунктах Сарысуского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Сарысуского районного акимата Жамбылской области от 29 декабря 2015 года № 366. Зарегистрировано Департаментом юстиции Жамбылской области 10 февраля 2016 года № 2932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и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Сарысуского района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Сарысуского района" (Зарегистрировано в реестре государственной регистрации нормативных правовых актов № 2801, опубликовано 7 ноября 2015 года в районной газете "Сарысу" № 109)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"постановление Правительства Республики Казахстан от 2 июля 2011 года № 767 "Об утверждении Правила перевозок пассажиров и багажа автомобильным транспортом" заменить словами "приказ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