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37ba" w14:textId="c4b3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Сарысуского района от 2 сентября 2015 года № 219 "Об утверждении схемы и порядка перевозки в общеобразовательные школы детей, проживающих в отдаленных населенных пунктах Сарысуского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Сарысуского районного акимата Жамбылской области от 29 декабря 2015 года № 366. Зарегистрировано Департаментом юстиции Жамбылской области 10 февраля 2016 года № 2932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 и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Сарысуского района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порядка перевозки в общеобразовательные школы детей, проживающих в отдаленных населенных пунктах Сарысуского района" (Зарегистрировано в реестре государственной регистрации нормативных правовых актов № 2801, опубликовано 7 ноября 2015 года в районной газете "Сарысу" № 109)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"постановление Правительства Республики Казахстан от 2 июля 2011 года № 767 "Об утверждении Правила перевозок пассажиров и багажа автомобильным транспортом" заменить словами "приказ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Асанову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