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7f09" w14:textId="eaa7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 № 2 в селе Жамбыл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Кордайского района Жамбылской области от 6 апреля 2015 года № 23. Зарегистрировано Департаментом юстиции Жамбылской области 29 апреля 2015 года № 2634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новой улице № 2 наименование "Болашақ" в селе Жамбыл Жамбылского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решение акима Жамбылского сельского округа от 13 января 2015 года № 3 "О присвоении наименования № 2 новой улице в селе Жамбыл".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заместителя акима Жамбылского сельского округа Е. Жексембекова.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