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f422" w14:textId="a1bf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4 ноября 2011 года № 42-3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мая 2015 года N 41-7. Зарегистрировано Департаментом юстиции Жамбылской области 16 июня 2015 года № 2678. Утратило силу решением Кордайского районного маслихата Жамбылской области от 26 марта 2018 года № 29-8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Кордайского районного маслихата Жамбылской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Кордайского районного маслихата от 4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№42-3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№6-5-130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за №182-183 от 23 ноября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внесены изменения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