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188b" w14:textId="6ca1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Кордайского района от 09 февраля 2015 года № 54 "О предоставлении помещений для проведения встреч кандидатов с избирателями на договорной основе в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16 марта 2015 года № 117. Зарегистрировано Департаментом юстиции Жамбылской области 217 марта 2015 года № 2589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приложение "Помещения, предоставляемые для проведения встреч кандидатов с избирателями на договорной основе в период проведения выборов" утвержденное постановлением акимата Кордайского района от 09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для проведения встреч кандидатов с избирателями на договорной основе в период проведения выборов" (зарегистрировано в реестре государственной регистрации нормативных правовых актов № 2544, опубликовано 14 марта 2015 года №39-40 (2177-2178) в районной общественно-политической газете "Қордай шамшырағы-Кордайский маяк" нижеследующие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указанном приложении: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здании сельского дома культуры Цемзавод, расположенный по адресу: улица Центральная, 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Т. Ботабекова.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Кордайская районная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С.Ж. Тургынбай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