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68e" w14:textId="ecb4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акимата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 февраля 2015 года № 48. Зарегистрировано Департаментом юстиции Жамбылской области 9 февраля 2015 года № 2525. Утратило силу постановлением акимата Кордайского района Жамбылской области от 15 декабря 2016 года № 419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Кордайского района Жамбылской области от 15.12.2016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w:t>
      </w:r>
      <w:r>
        <w:rPr>
          <w:rFonts w:ascii="Times New Roman"/>
          <w:b w:val="false"/>
          <w:i w:val="false"/>
          <w:color w:val="000000"/>
          <w:sz w:val="28"/>
        </w:rPr>
        <w:t xml:space="preserve">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Кордайского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акимата Кордайского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Коммунальному государственному учреждению "Отдел ветеринарии акимата Кордайского района Жамбылской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заместителя акима района Б. Саниязова.</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02 февраля 2015 года № 48</w:t>
            </w:r>
          </w:p>
        </w:tc>
      </w:tr>
    </w:tbl>
    <w:bookmarkStart w:name="z10"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 ветеринарии акимата Кордайского района Жамбылской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учреждения "Отдел ветеринарии акимата Кордайского района Жамбылской области" - является государственным органом Республики Казахстан, осуществляющим руководство в сфере ветеринарии района.</w:t>
      </w:r>
      <w:r>
        <w:br/>
      </w:r>
      <w:r>
        <w:rPr>
          <w:rFonts w:ascii="Times New Roman"/>
          <w:b w:val="false"/>
          <w:i w:val="false"/>
          <w:color w:val="000000"/>
          <w:sz w:val="28"/>
        </w:rPr>
        <w:t xml:space="preserve">
      2.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не имеет ведомства.</w:t>
      </w:r>
      <w:r>
        <w:br/>
      </w:r>
      <w:r>
        <w:rPr>
          <w:rFonts w:ascii="Times New Roman"/>
          <w:b w:val="false"/>
          <w:i w:val="false"/>
          <w:color w:val="000000"/>
          <w:sz w:val="28"/>
        </w:rPr>
        <w:t xml:space="preserve">
      3.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осуществляет свою деятельность в соответствии с</w:t>
      </w:r>
      <w:r>
        <w:rPr>
          <w:rFonts w:ascii="Times New Roman"/>
          <w:b w:val="false"/>
          <w:i w:val="false"/>
          <w:color w:val="000000"/>
          <w:sz w:val="28"/>
        </w:rPr>
        <w:t xml:space="preserve">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коммунального государственного учреждение "Отдел ветеринарии акимата Кордайского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080400, Республика Казахстан, Жамбылская область, Кордайский район, село Кордай, улица Толе би, 106.</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"Отдел ветеринарии акимата Кордайского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коммунального государственного учреждение "Отдел ветеринарии акимата Кордайского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"Отдел ветеринарии акимата Кордайского района Жамбылской области"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Коммунальному государственному учреждению "Отдел ветеринарии акимата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учреждение "Отдел ветеринарии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"Отдел ветеринарии акимата Кордайского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 коммунального государственного учреждение "Отдел ветеринарии акимата Кордайского района Жамбылской области": деятельность, осуществляемая местным исполнительным органом в целях проведения государственной политики на соответствующей територии в области ветеринарии, ее развития в пределах компетенции определенных законодательством Республики Казахстан, а также являющимися ответственными за состояние дел на соответствующей территории.</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защита животных от болезней и их лечение;</w:t>
      </w:r>
      <w:r>
        <w:br/>
      </w:r>
      <w:r>
        <w:rPr>
          <w:rFonts w:ascii="Times New Roman"/>
          <w:b w:val="false"/>
          <w:i w:val="false"/>
          <w:color w:val="000000"/>
          <w:sz w:val="28"/>
        </w:rPr>
        <w:t xml:space="preserve">
      2) </w:t>
      </w:r>
      <w:r>
        <w:rPr>
          <w:rFonts w:ascii="Times New Roman"/>
          <w:b w:val="false"/>
          <w:i w:val="false"/>
          <w:color w:val="000000"/>
          <w:sz w:val="28"/>
        </w:rPr>
        <w:t>охрана здоровья населения от болезней, общих для животных и человека;</w:t>
      </w:r>
      <w:r>
        <w:br/>
      </w:r>
      <w:r>
        <w:rPr>
          <w:rFonts w:ascii="Times New Roman"/>
          <w:b w:val="false"/>
          <w:i w:val="false"/>
          <w:color w:val="000000"/>
          <w:sz w:val="28"/>
        </w:rPr>
        <w:t xml:space="preserve">
      3) </w:t>
      </w:r>
      <w:r>
        <w:rPr>
          <w:rFonts w:ascii="Times New Roman"/>
          <w:b w:val="false"/>
          <w:i w:val="false"/>
          <w:color w:val="000000"/>
          <w:sz w:val="28"/>
        </w:rPr>
        <w:t>обеспечение ветеринарно-санитарной безопасности;</w:t>
      </w:r>
      <w:r>
        <w:br/>
      </w:r>
      <w:r>
        <w:rPr>
          <w:rFonts w:ascii="Times New Roman"/>
          <w:b w:val="false"/>
          <w:i w:val="false"/>
          <w:color w:val="000000"/>
          <w:sz w:val="28"/>
        </w:rPr>
        <w:t xml:space="preserve">
      4) </w:t>
      </w:r>
      <w:r>
        <w:rPr>
          <w:rFonts w:ascii="Times New Roman"/>
          <w:b w:val="false"/>
          <w:i w:val="false"/>
          <w:color w:val="000000"/>
          <w:sz w:val="28"/>
        </w:rPr>
        <w:t>охрана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xml:space="preserve">
      5) </w:t>
      </w:r>
      <w:r>
        <w:rPr>
          <w:rFonts w:ascii="Times New Roman"/>
          <w:b w:val="false"/>
          <w:i w:val="false"/>
          <w:color w:val="000000"/>
          <w:sz w:val="28"/>
        </w:rPr>
        <w:t>контроль за безопасностью и качеством ветеринарных препаратов, кормов и кормовых добавок;</w:t>
      </w:r>
      <w:r>
        <w:br/>
      </w:r>
      <w:r>
        <w:rPr>
          <w:rFonts w:ascii="Times New Roman"/>
          <w:b w:val="false"/>
          <w:i w:val="false"/>
          <w:color w:val="000000"/>
          <w:sz w:val="28"/>
        </w:rPr>
        <w:t xml:space="preserve">
      6) </w:t>
      </w:r>
      <w:r>
        <w:rPr>
          <w:rFonts w:ascii="Times New Roman"/>
          <w:b w:val="false"/>
          <w:i w:val="false"/>
          <w:color w:val="000000"/>
          <w:sz w:val="28"/>
        </w:rPr>
        <w:t>разработка и использование средств и методов диагностики, борьбы с болезнями животных и обеспечения ветеринарно-санитарной безопасности;</w:t>
      </w:r>
      <w:r>
        <w:br/>
      </w:r>
      <w:r>
        <w:rPr>
          <w:rFonts w:ascii="Times New Roman"/>
          <w:b w:val="false"/>
          <w:i w:val="false"/>
          <w:color w:val="000000"/>
          <w:sz w:val="28"/>
        </w:rPr>
        <w:t xml:space="preserve">
      7) </w:t>
      </w:r>
      <w:r>
        <w:rPr>
          <w:rFonts w:ascii="Times New Roman"/>
          <w:b w:val="false"/>
          <w:i w:val="false"/>
          <w:color w:val="000000"/>
          <w:sz w:val="28"/>
        </w:rPr>
        <w:t xml:space="preserve">предупреждение и ликвидация загрязнения окружающей среды при осуществлении физическими и юридическими лицами деятельности в области ветеринарии; </w:t>
      </w:r>
      <w:r>
        <w:br/>
      </w:r>
      <w:r>
        <w:rPr>
          <w:rFonts w:ascii="Times New Roman"/>
          <w:b w:val="false"/>
          <w:i w:val="false"/>
          <w:color w:val="000000"/>
          <w:sz w:val="28"/>
        </w:rPr>
        <w:t xml:space="preserve">
      8) </w:t>
      </w:r>
      <w:r>
        <w:rPr>
          <w:rFonts w:ascii="Times New Roman"/>
          <w:b w:val="false"/>
          <w:i w:val="false"/>
          <w:color w:val="000000"/>
          <w:sz w:val="28"/>
        </w:rPr>
        <w:t>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2) </w:t>
      </w:r>
      <w:r>
        <w:rPr>
          <w:rFonts w:ascii="Times New Roman"/>
          <w:b w:val="false"/>
          <w:i w:val="false"/>
          <w:color w:val="000000"/>
          <w:sz w:val="28"/>
        </w:rPr>
        <w:t>организация отлова и уничтожения бродячих собак и кошек;</w:t>
      </w:r>
      <w:r>
        <w:br/>
      </w:r>
      <w:r>
        <w:rPr>
          <w:rFonts w:ascii="Times New Roman"/>
          <w:b w:val="false"/>
          <w:i w:val="false"/>
          <w:color w:val="000000"/>
          <w:sz w:val="28"/>
        </w:rPr>
        <w:t xml:space="preserve">
      3)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4)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w:t>
      </w:r>
      <w:r>
        <w:rPr>
          <w:rFonts w:ascii="Times New Roman"/>
          <w:b w:val="false"/>
          <w:i w:val="false"/>
          <w:color w:val="000000"/>
          <w:sz w:val="28"/>
        </w:rPr>
        <w:t xml:space="preserve">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xml:space="preserve">
      6) </w:t>
      </w:r>
      <w:r>
        <w:rPr>
          <w:rFonts w:ascii="Times New Roman"/>
          <w:b w:val="false"/>
          <w:i w:val="false"/>
          <w:color w:val="000000"/>
          <w:sz w:val="28"/>
        </w:rPr>
        <w:t>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7)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8)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xml:space="preserve">
      10) </w:t>
      </w:r>
      <w:r>
        <w:rPr>
          <w:rFonts w:ascii="Times New Roman"/>
          <w:b w:val="false"/>
          <w:i w:val="false"/>
          <w:color w:val="000000"/>
          <w:sz w:val="28"/>
        </w:rPr>
        <w:t>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xml:space="preserve">
      11) </w:t>
      </w:r>
      <w:r>
        <w:rPr>
          <w:rFonts w:ascii="Times New Roman"/>
          <w:b w:val="false"/>
          <w:i w:val="false"/>
          <w:color w:val="000000"/>
          <w:sz w:val="28"/>
        </w:rPr>
        <w:t>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12) </w:t>
      </w:r>
      <w:r>
        <w:rPr>
          <w:rFonts w:ascii="Times New Roman"/>
          <w:b w:val="false"/>
          <w:i w:val="false"/>
          <w:color w:val="000000"/>
          <w:sz w:val="28"/>
        </w:rPr>
        <w:t xml:space="preserve">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xml:space="preserve">
      13) </w:t>
      </w:r>
      <w:r>
        <w:rPr>
          <w:rFonts w:ascii="Times New Roman"/>
          <w:b w:val="false"/>
          <w:i w:val="false"/>
          <w:color w:val="000000"/>
          <w:sz w:val="28"/>
        </w:rPr>
        <w:t>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xml:space="preserve">
      1) </w:t>
      </w:r>
      <w:r>
        <w:rPr>
          <w:rFonts w:ascii="Times New Roman"/>
          <w:b w:val="false"/>
          <w:i w:val="false"/>
          <w:color w:val="000000"/>
          <w:sz w:val="28"/>
        </w:rPr>
        <w:t>беспрепятственно посещать (по предъявлении служебного удостоверения) в порядке, установленном законодательством Республики Казахстан объекты государственного ветеринарно-санитарного контроля и надзора с целью проверки выполнения норм законодательства Республики Казахстан в области ветеринарии, а также получения информации о деятельности физических и юридических лиц в области ветеринарии;</w:t>
      </w:r>
      <w:r>
        <w:br/>
      </w:r>
      <w:r>
        <w:rPr>
          <w:rFonts w:ascii="Times New Roman"/>
          <w:b w:val="false"/>
          <w:i w:val="false"/>
          <w:color w:val="000000"/>
          <w:sz w:val="28"/>
        </w:rPr>
        <w:t xml:space="preserve">
      2) </w:t>
      </w:r>
      <w:r>
        <w:rPr>
          <w:rFonts w:ascii="Times New Roman"/>
          <w:b w:val="false"/>
          <w:i w:val="false"/>
          <w:color w:val="000000"/>
          <w:sz w:val="28"/>
        </w:rPr>
        <w:t>проводить отбор проб объектов государственного ветеринарно-санитарного контроля и надзора для их диагностики или ветеринарно-санитарной экспертизы с уведомлением заинтересованных лиц о сроках проведения их исследования;</w:t>
      </w:r>
      <w:r>
        <w:br/>
      </w:r>
      <w:r>
        <w:rPr>
          <w:rFonts w:ascii="Times New Roman"/>
          <w:b w:val="false"/>
          <w:i w:val="false"/>
          <w:color w:val="000000"/>
          <w:sz w:val="28"/>
        </w:rPr>
        <w:t xml:space="preserve">
      3) </w:t>
      </w:r>
      <w:r>
        <w:rPr>
          <w:rFonts w:ascii="Times New Roman"/>
          <w:b w:val="false"/>
          <w:i w:val="false"/>
          <w:color w:val="000000"/>
          <w:sz w:val="28"/>
        </w:rPr>
        <w:t>проводить государственный ветеринарно-санитарный контроль и надзор;</w:t>
      </w:r>
      <w:r>
        <w:br/>
      </w:r>
      <w:r>
        <w:rPr>
          <w:rFonts w:ascii="Times New Roman"/>
          <w:b w:val="false"/>
          <w:i w:val="false"/>
          <w:color w:val="000000"/>
          <w:sz w:val="28"/>
        </w:rPr>
        <w:t xml:space="preserve">
      4) </w:t>
      </w:r>
      <w:r>
        <w:rPr>
          <w:rFonts w:ascii="Times New Roman"/>
          <w:b w:val="false"/>
          <w:i w:val="false"/>
          <w:color w:val="000000"/>
          <w:sz w:val="28"/>
        </w:rPr>
        <w:t>выдавать ветеринарные документы;</w:t>
      </w:r>
      <w:r>
        <w:br/>
      </w:r>
      <w:r>
        <w:rPr>
          <w:rFonts w:ascii="Times New Roman"/>
          <w:b w:val="false"/>
          <w:i w:val="false"/>
          <w:color w:val="000000"/>
          <w:sz w:val="28"/>
        </w:rPr>
        <w:t xml:space="preserve">
      5) </w:t>
      </w:r>
      <w:r>
        <w:rPr>
          <w:rFonts w:ascii="Times New Roman"/>
          <w:b w:val="false"/>
          <w:i w:val="false"/>
          <w:color w:val="000000"/>
          <w:sz w:val="28"/>
        </w:rPr>
        <w:t>издавать акты в пределах полномочий, предоставленных настоящим Законом;</w:t>
      </w:r>
      <w:r>
        <w:br/>
      </w:r>
      <w:r>
        <w:rPr>
          <w:rFonts w:ascii="Times New Roman"/>
          <w:b w:val="false"/>
          <w:i w:val="false"/>
          <w:color w:val="000000"/>
          <w:sz w:val="28"/>
        </w:rPr>
        <w:t xml:space="preserve">
      6) </w:t>
      </w:r>
      <w:r>
        <w:rPr>
          <w:rFonts w:ascii="Times New Roman"/>
          <w:b w:val="false"/>
          <w:i w:val="false"/>
          <w:color w:val="000000"/>
          <w:sz w:val="28"/>
        </w:rPr>
        <w:t xml:space="preserve">при выявлении на территориях ветеринарно-санитарного благополучия, а также в неблагополучных пунктах перемещаемых (перевозимых) объектов, представляющих опасность для здоровья животных и человека, изымать и уничтожать в порядке, установленном законодательством Республики Казахстан, принимать участие в организации их обезвреживания (обеззараживания) или переработки, а также сообщать об указанных фактах в уполномоченный государственный орган в области здравоохранения; </w:t>
      </w:r>
      <w:r>
        <w:br/>
      </w:r>
      <w:r>
        <w:rPr>
          <w:rFonts w:ascii="Times New Roman"/>
          <w:b w:val="false"/>
          <w:i w:val="false"/>
          <w:color w:val="000000"/>
          <w:sz w:val="28"/>
        </w:rPr>
        <w:t xml:space="preserve">
      7) </w:t>
      </w:r>
      <w:r>
        <w:rPr>
          <w:rFonts w:ascii="Times New Roman"/>
          <w:b w:val="false"/>
          <w:i w:val="false"/>
          <w:color w:val="000000"/>
          <w:sz w:val="28"/>
        </w:rPr>
        <w:t xml:space="preserve">предъявлять иски в суд в случае нарушения законодательства Республики Казахстан в области ветеринарии. </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(города областного значения); </w:t>
      </w:r>
      <w:r>
        <w:br/>
      </w:r>
      <w:r>
        <w:rPr>
          <w:rFonts w:ascii="Times New Roman"/>
          <w:b w:val="false"/>
          <w:i w:val="false"/>
          <w:color w:val="000000"/>
          <w:sz w:val="28"/>
        </w:rPr>
        <w:t xml:space="preserve">
      2) </w:t>
      </w:r>
      <w:r>
        <w:rPr>
          <w:rFonts w:ascii="Times New Roman"/>
          <w:b w:val="false"/>
          <w:i w:val="false"/>
          <w:color w:val="000000"/>
          <w:sz w:val="28"/>
        </w:rPr>
        <w:t>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(города областного значения);</w:t>
      </w:r>
      <w:r>
        <w:br/>
      </w:r>
      <w:r>
        <w:rPr>
          <w:rFonts w:ascii="Times New Roman"/>
          <w:b w:val="false"/>
          <w:i w:val="false"/>
          <w:color w:val="000000"/>
          <w:sz w:val="28"/>
        </w:rPr>
        <w:t xml:space="preserve">
      3) </w:t>
      </w:r>
      <w:r>
        <w:rPr>
          <w:rFonts w:ascii="Times New Roman"/>
          <w:b w:val="false"/>
          <w:i w:val="false"/>
          <w:color w:val="000000"/>
          <w:sz w:val="28"/>
        </w:rPr>
        <w:t>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4) </w:t>
      </w:r>
      <w:r>
        <w:rPr>
          <w:rFonts w:ascii="Times New Roman"/>
          <w:b w:val="false"/>
          <w:i w:val="false"/>
          <w:color w:val="000000"/>
          <w:sz w:val="28"/>
        </w:rPr>
        <w:t>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xml:space="preserve">
      5) </w:t>
      </w:r>
      <w:r>
        <w:rPr>
          <w:rFonts w:ascii="Times New Roman"/>
          <w:b w:val="false"/>
          <w:i w:val="false"/>
          <w:color w:val="000000"/>
          <w:sz w:val="28"/>
        </w:rPr>
        <w:t>проведение обследования эпизоотических очагов в случае их возникновения;</w:t>
      </w:r>
      <w:r>
        <w:br/>
      </w:r>
      <w:r>
        <w:rPr>
          <w:rFonts w:ascii="Times New Roman"/>
          <w:b w:val="false"/>
          <w:i w:val="false"/>
          <w:color w:val="000000"/>
          <w:sz w:val="28"/>
        </w:rPr>
        <w:t xml:space="preserve">
      6) </w:t>
      </w:r>
      <w:r>
        <w:rPr>
          <w:rFonts w:ascii="Times New Roman"/>
          <w:b w:val="false"/>
          <w:i w:val="false"/>
          <w:color w:val="000000"/>
          <w:sz w:val="28"/>
        </w:rPr>
        <w:t>выдача акта эпизоотологического обследования;</w:t>
      </w:r>
      <w:r>
        <w:br/>
      </w:r>
      <w:r>
        <w:rPr>
          <w:rFonts w:ascii="Times New Roman"/>
          <w:b w:val="false"/>
          <w:i w:val="false"/>
          <w:color w:val="000000"/>
          <w:sz w:val="28"/>
        </w:rPr>
        <w:t xml:space="preserve">
      7) </w:t>
      </w:r>
      <w:r>
        <w:rPr>
          <w:rFonts w:ascii="Times New Roman"/>
          <w:b w:val="false"/>
          <w:i w:val="false"/>
          <w:color w:val="000000"/>
          <w:sz w:val="28"/>
        </w:rPr>
        <w:t>осуществление требовании законодательства Республики Казахстан в области ветеринарии,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 у лиц, осуществляющих предпринимательскую деятельность в области ветеринарии за исключением производства ветеринарных препаратов;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 на скотопрогонных трассах, маршрутах, территориях пастбищ и водопоя животных, по которым проходят маршруты транспортировки (перемещения);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государственного ветеринарно-санитарного контроля и надзора на предмет соблюдения экспорта (импорта) и транзита;</w:t>
      </w:r>
      <w:r>
        <w:br/>
      </w:r>
      <w:r>
        <w:rPr>
          <w:rFonts w:ascii="Times New Roman"/>
          <w:b w:val="false"/>
          <w:i w:val="false"/>
          <w:color w:val="000000"/>
          <w:sz w:val="28"/>
        </w:rPr>
        <w:t xml:space="preserve">
      8) </w:t>
      </w:r>
      <w:r>
        <w:rPr>
          <w:rFonts w:ascii="Times New Roman"/>
          <w:b w:val="false"/>
          <w:i w:val="false"/>
          <w:color w:val="000000"/>
          <w:sz w:val="28"/>
        </w:rPr>
        <w:t>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9) </w:t>
      </w:r>
      <w:r>
        <w:rPr>
          <w:rFonts w:ascii="Times New Roman"/>
          <w:b w:val="false"/>
          <w:i w:val="false"/>
          <w:color w:val="000000"/>
          <w:sz w:val="28"/>
        </w:rPr>
        <w:t xml:space="preserve">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 </w:t>
      </w:r>
      <w:r>
        <w:br/>
      </w:r>
      <w:r>
        <w:rPr>
          <w:rFonts w:ascii="Times New Roman"/>
          <w:b w:val="false"/>
          <w:i w:val="false"/>
          <w:color w:val="000000"/>
          <w:sz w:val="28"/>
        </w:rPr>
        <w:t xml:space="preserve">
      10) </w:t>
      </w:r>
      <w:r>
        <w:rPr>
          <w:rFonts w:ascii="Times New Roman"/>
          <w:b w:val="false"/>
          <w:i w:val="false"/>
          <w:color w:val="000000"/>
          <w:sz w:val="28"/>
        </w:rPr>
        <w:t>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xml:space="preserve">
      11)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 города республиканского значения, столицы;</w:t>
      </w:r>
      <w:r>
        <w:br/>
      </w:r>
      <w:r>
        <w:rPr>
          <w:rFonts w:ascii="Times New Roman"/>
          <w:b w:val="false"/>
          <w:i w:val="false"/>
          <w:color w:val="000000"/>
          <w:sz w:val="28"/>
        </w:rPr>
        <w:t xml:space="preserve">
      12) </w:t>
      </w:r>
      <w:r>
        <w:rPr>
          <w:rFonts w:ascii="Times New Roman"/>
          <w:b w:val="false"/>
          <w:i w:val="false"/>
          <w:color w:val="000000"/>
          <w:sz w:val="28"/>
        </w:rPr>
        <w:t>внесение предложений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r>
        <w:br/>
      </w:r>
      <w:r>
        <w:rPr>
          <w:rFonts w:ascii="Times New Roman"/>
          <w:b w:val="false"/>
          <w:i w:val="false"/>
          <w:color w:val="000000"/>
          <w:sz w:val="28"/>
        </w:rPr>
        <w:t xml:space="preserve">
      13) </w:t>
      </w:r>
      <w:r>
        <w:rPr>
          <w:rFonts w:ascii="Times New Roman"/>
          <w:b w:val="false"/>
          <w:i w:val="false"/>
          <w:color w:val="000000"/>
          <w:sz w:val="28"/>
        </w:rPr>
        <w:t>внесение предложений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xml:space="preserve">
      14) </w:t>
      </w:r>
      <w:r>
        <w:rPr>
          <w:rFonts w:ascii="Times New Roman"/>
          <w:b w:val="false"/>
          <w:i w:val="false"/>
          <w:color w:val="000000"/>
          <w:sz w:val="28"/>
        </w:rPr>
        <w:t>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xml:space="preserve">
      15)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xml:space="preserve">
      16) </w:t>
      </w:r>
      <w:r>
        <w:rPr>
          <w:rFonts w:ascii="Times New Roman"/>
          <w:b w:val="false"/>
          <w:i w:val="false"/>
          <w:color w:val="000000"/>
          <w:sz w:val="28"/>
        </w:rPr>
        <w:t>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коммунальным государственным учреждением "Отдел ветеринарии акимата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акимата Кордайского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коммунального государственного учреждение "Отдел ветеринарии акимата Кордайского района Жамбылской области" компетентным органом назначается на должность и освобождается от должности.</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коммунального государственного учреждение "Отдел ветеринарии акимата Кордайского района Жамбылской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коммунальное государственное учреждение "Отдел ветеринарии акимата Кордайского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без доверенности действует от имени коммунальное государственное учреждение "Отдел ветеринарии акимата Кордайского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представляет интересы коммунальное государственное учреждение "Отдел ветеринарии акимата Кордайского района Жамбылской области" во всех органах;</w:t>
      </w:r>
      <w:r>
        <w:br/>
      </w:r>
      <w:r>
        <w:rPr>
          <w:rFonts w:ascii="Times New Roman"/>
          <w:b w:val="false"/>
          <w:i w:val="false"/>
          <w:color w:val="000000"/>
          <w:sz w:val="28"/>
        </w:rPr>
        <w:t xml:space="preserve">
      3) </w:t>
      </w:r>
      <w:r>
        <w:rPr>
          <w:rFonts w:ascii="Times New Roman"/>
          <w:b w:val="false"/>
          <w:i w:val="false"/>
          <w:color w:val="000000"/>
          <w:sz w:val="28"/>
        </w:rPr>
        <w:t>распоряжается имуществом коммунальное государственное учреждение "Отдел ветеринарии акимата Кордайского района Жамбылской области", заключает договоры от имени учреждения, выдает доверенности;</w:t>
      </w:r>
      <w:r>
        <w:br/>
      </w:r>
      <w:r>
        <w:rPr>
          <w:rFonts w:ascii="Times New Roman"/>
          <w:b w:val="false"/>
          <w:i w:val="false"/>
          <w:color w:val="000000"/>
          <w:sz w:val="28"/>
        </w:rPr>
        <w:t xml:space="preserve">
      4) </w:t>
      </w:r>
      <w:r>
        <w:rPr>
          <w:rFonts w:ascii="Times New Roman"/>
          <w:b w:val="false"/>
          <w:i w:val="false"/>
          <w:color w:val="000000"/>
          <w:sz w:val="28"/>
        </w:rPr>
        <w:t>открывает банковские счета и совершает сделки;</w:t>
      </w:r>
      <w:r>
        <w:br/>
      </w:r>
      <w:r>
        <w:rPr>
          <w:rFonts w:ascii="Times New Roman"/>
          <w:b w:val="false"/>
          <w:i w:val="false"/>
          <w:color w:val="000000"/>
          <w:sz w:val="28"/>
        </w:rPr>
        <w:t xml:space="preserve">
      5) </w:t>
      </w:r>
      <w:r>
        <w:rPr>
          <w:rFonts w:ascii="Times New Roman"/>
          <w:b w:val="false"/>
          <w:i w:val="false"/>
          <w:color w:val="000000"/>
          <w:sz w:val="28"/>
        </w:rPr>
        <w:t>издает приказы и дает указания, обязательные для всех работников;</w:t>
      </w:r>
      <w:r>
        <w:br/>
      </w:r>
      <w:r>
        <w:rPr>
          <w:rFonts w:ascii="Times New Roman"/>
          <w:b w:val="false"/>
          <w:i w:val="false"/>
          <w:color w:val="000000"/>
          <w:sz w:val="28"/>
        </w:rPr>
        <w:t xml:space="preserve">
      6) </w:t>
      </w:r>
      <w:r>
        <w:rPr>
          <w:rFonts w:ascii="Times New Roman"/>
          <w:b w:val="false"/>
          <w:i w:val="false"/>
          <w:color w:val="000000"/>
          <w:sz w:val="28"/>
        </w:rPr>
        <w:t>принимает на работу и увольняет с работы работников Управления;</w:t>
      </w:r>
      <w:r>
        <w:br/>
      </w:r>
      <w:r>
        <w:rPr>
          <w:rFonts w:ascii="Times New Roman"/>
          <w:b w:val="false"/>
          <w:i w:val="false"/>
          <w:color w:val="000000"/>
          <w:sz w:val="28"/>
        </w:rPr>
        <w:t xml:space="preserve">
      7) </w:t>
      </w:r>
      <w:r>
        <w:rPr>
          <w:rFonts w:ascii="Times New Roman"/>
          <w:b w:val="false"/>
          <w:i w:val="false"/>
          <w:color w:val="000000"/>
          <w:sz w:val="28"/>
        </w:rPr>
        <w:t>принимает меры поощрения и налагает меры взыскания на работников;</w:t>
      </w:r>
      <w:r>
        <w:br/>
      </w:r>
      <w:r>
        <w:rPr>
          <w:rFonts w:ascii="Times New Roman"/>
          <w:b w:val="false"/>
          <w:i w:val="false"/>
          <w:color w:val="000000"/>
          <w:sz w:val="28"/>
        </w:rPr>
        <w:t xml:space="preserve">
      8) </w:t>
      </w:r>
      <w:r>
        <w:rPr>
          <w:rFonts w:ascii="Times New Roman"/>
          <w:b w:val="false"/>
          <w:i w:val="false"/>
          <w:color w:val="000000"/>
          <w:sz w:val="28"/>
        </w:rPr>
        <w:t>утверждает положения о структурных подразделениях коммунальное государственное учреждение "Отдел ветеринарии акимата Кордайского района Жамбылской области";</w:t>
      </w:r>
      <w:r>
        <w:br/>
      </w:r>
      <w:r>
        <w:rPr>
          <w:rFonts w:ascii="Times New Roman"/>
          <w:b w:val="false"/>
          <w:i w:val="false"/>
          <w:color w:val="000000"/>
          <w:sz w:val="28"/>
        </w:rPr>
        <w:t xml:space="preserve">
      9) </w:t>
      </w:r>
      <w:r>
        <w:rPr>
          <w:rFonts w:ascii="Times New Roman"/>
          <w:b w:val="false"/>
          <w:i w:val="false"/>
          <w:color w:val="000000"/>
          <w:sz w:val="28"/>
        </w:rPr>
        <w:t>персонально отвечает за правонарушения связанные с коррупцией.</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коммунальное государственное учреждение "Отдел ветеринарии акимата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возглавляет руковадитель назначаемым на долженость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учреждение "Отдел ветеринарии акимата Кордайского района Жамбылской области" формируется за счет имущества, переданного ему собственником.</w:t>
      </w:r>
      <w:r>
        <w:br/>
      </w:r>
      <w:r>
        <w:rPr>
          <w:rFonts w:ascii="Times New Roman"/>
          <w:b w:val="false"/>
          <w:i w:val="false"/>
          <w:color w:val="000000"/>
          <w:sz w:val="28"/>
        </w:rPr>
        <w:t xml:space="preserve">
      25. </w:t>
      </w:r>
      <w:r>
        <w:rPr>
          <w:rFonts w:ascii="Times New Roman"/>
          <w:b w:val="false"/>
          <w:i w:val="false"/>
          <w:color w:val="000000"/>
          <w:sz w:val="28"/>
        </w:rPr>
        <w:t>Имущество, закрепленное за коммунальным государственным учреждением "Отдел ветеринарии акимата Кордайского района Жамбылской области"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Коммунальное государственное учреждение "Отдел ветеринарии акимата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Реорганизация и упразднение коммунального государственного учреждения "Отдел ветеринарии акимата Кордайского района Жамбылской области"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