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1904" w14:textId="b371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3 ноября 2015 года № 47-17. Зарегистрировано Департаментом юстиции Жамбылской области 8 декабря 2015 года № 2847. Утратило силу решением маслихата Жуалынского района Жамбылской области от 18 мая 2018 года № 27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уалынского районного маслихата Жамбыл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высить ставки земельного налога в сем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единого земельного налога в сем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