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1904" w14:textId="b371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3 ноября 2015 года № 47-17. Зарегистрировано Департаментом юстиции Жамбылской области 8 декабря 2015 года № 2847. Утратило силу решением маслихата Жуалынского района Жамбылской области от 18 мая 2018 года № 2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уалынского районного маслихата Жамбыл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ысить ставки земельного налога в сем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единого земельного налога в сем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