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991" w14:textId="2b8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3 сентября 2015 года № 303. Зарегистрировано Департаментом юстиции Жамбылской области 9 октября 2015 года № 2798. Утратило силу постановлением акимата Жуалынского района Жамбылской области от 14 декабря 2015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Жуалынского района Жамбылской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14 Закона Республики Казахстан от 4 июля 2003 года "Об автомобильном транспорте" и постановление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перевозок пассажиров и багажа автомобильным транспортом"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схему и порядок перевозки в общеобразовательные школы детей, проживающих в отдаленных населенных пунктах Жуалынского района согласно приложению 1 –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Адилбакова Айбара Кунтуовича.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9 среднюю школу имени Абая</w:t>
      </w:r>
      <w:r>
        <w:br/>
      </w:r>
      <w:r>
        <w:rPr>
          <w:rFonts w:ascii="Times New Roman"/>
          <w:b/>
          <w:i w:val="false"/>
          <w:color w:val="000000"/>
        </w:rPr>
        <w:t>села Кошкарата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25 среднюю школу имени Актобе</w:t>
      </w:r>
      <w:r>
        <w:br/>
      </w:r>
      <w:r>
        <w:rPr>
          <w:rFonts w:ascii="Times New Roman"/>
          <w:b/>
          <w:i w:val="false"/>
          <w:color w:val="000000"/>
        </w:rPr>
        <w:t>села Актобе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26 среднюю школу имени</w:t>
      </w:r>
      <w:r>
        <w:br/>
      </w:r>
      <w:r>
        <w:rPr>
          <w:rFonts w:ascii="Times New Roman"/>
          <w:b/>
          <w:i w:val="false"/>
          <w:color w:val="000000"/>
        </w:rPr>
        <w:t>Жанаталап села Жанаталап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2517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3 среднюю школу имени Кошмамбетова села Карабастау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565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10 среднюю школу имени Куренбел села Куренбел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8961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6 среднюю школу имени</w:t>
      </w:r>
      <w:r>
        <w:br/>
      </w:r>
      <w:r>
        <w:rPr>
          <w:rFonts w:ascii="Times New Roman"/>
          <w:b/>
          <w:i w:val="false"/>
          <w:color w:val="000000"/>
        </w:rPr>
        <w:t>А.Пушкина села Карасаз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16 среднюю школу имени С.Сейфуллина села Терс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707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24 среднюю школу имени Т.Рыскулова села Шынбулак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сентября 2015 года №303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№ 4 среднюю школу имени К.Сагындыкова села Шакпаката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2015 года №303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Жуалынского района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Жуалынского района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</w:t>
      </w:r>
      <w:r>
        <w:br/>
      </w:r>
      <w:r>
        <w:rPr>
          <w:rFonts w:ascii="Times New Roman"/>
          <w:b/>
          <w:i w:val="false"/>
          <w:color w:val="000000"/>
        </w:rPr>
        <w:t>средствам в части обеспечения безопасности перевозок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неблагоприятных изменениях дорожных или метеорологических условий, создающих угрозу безопасности перевозок, в случаях,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