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c144" w14:textId="a17c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Жамбылской области от 3 сентября 2015 года № 45-3. Зарегистрировано Департаментом юстиции Жамбылской области 2 октября 2015 года № 2792. Утратило силу решением маслихата Жамбылского района Жамбылской области от 22 мая 2018 года № 26-7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Жамбылского района Жамбылской области от 22.05.2018 </w:t>
      </w:r>
      <w:r>
        <w:rPr>
          <w:rFonts w:ascii="Times New Roman"/>
          <w:b w:val="false"/>
          <w:i w:val="false"/>
          <w:color w:val="ff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маслихата Жамбылского района Жамбылской области от 19.05.2016 </w:t>
      </w:r>
      <w:r>
        <w:rPr>
          <w:rFonts w:ascii="Times New Roman"/>
          <w:b w:val="false"/>
          <w:i w:val="false"/>
          <w:color w:val="000000"/>
          <w:sz w:val="28"/>
        </w:rPr>
        <w:t>№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в десять раз на не используемые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земли сельскохозяйственного назначения.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не меняется в соответствии с решением маслихата Жамбылского района Жамбылской области от 19.05.2016 </w:t>
      </w:r>
      <w:r>
        <w:rPr>
          <w:rFonts w:ascii="Times New Roman"/>
          <w:b w:val="false"/>
          <w:i w:val="false"/>
          <w:color w:val="000000"/>
          <w:sz w:val="28"/>
        </w:rPr>
        <w:t>№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секретаря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