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0689" w14:textId="dfb0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31 марта 2015 года № 177. Зарегистрировано Департаментом юстиции Жамбылской области 24 апреля 2015 года № 2629. Утратило силу постановлением акимата Жамбылского района Жамбылской области от 30 мая 2016 года №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Жамбылской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Организациям, предприятиям и учреждениям всех форм собственности Жамбылского района,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