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6fdb" w14:textId="fe96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субсидирования пассажирских перевозок легкорельсовым транспортом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9 декабря 2015 года № 302. Зарегистрировано Департаментом юстиции Жамбылской области 8 января 2016 года № 2893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сентябpя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пассажирских перевозок легкорельсовым транспортом в Жамбылской области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принятие иных мер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первого заместителя акима области Орынбекова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302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пассажирских перевозок легкорельсовым транспортом 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определяют порядок субсидирования пассажирских перевозок легкорельсовым транспортом (далее-Правила).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легкорельсовый транспорт – вид городского рельсового транспорта, осуществляющего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ним, а также моторный вагон (или моторный с прицепными вагонами), получающий электроэнергию от контактного провода, передвигающийся по рельсовому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маршрут – путь следования транспортного средства между начальным и конечным пунктами;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пассажир – физическое лицо, имеющее проездной документ (билет) и совершающее поездку на легкорельсовом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расчетный тариф перевозчика – себестоимость перевозки одного пассажира;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местный уполномоченный орган - государственный орган, уполномоченный на выполнение функций государственного управления в сфере пассажирских перевозок и координации деятельности предприятий пассажирских перевозок, в том числе эксплуатации легкорельсового транспорта, организации безопасности дорожного движения в целях полного и качественного удовлетворения потребностей города Тараз в услугах общественного транспорта в рамках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Иные понятия, используемые в настоящих Правилах, определены в законодательных актах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Субсидированию подлежат убытки перевозчика, связанные с осуществлением пассажирских перевозок легкорельсовым тарспортом.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Субсидирование пассажирских перевозок на легкорельсовом транспорте производится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пассажирских перевозок на легкорельсовом транспорте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После заключения договора перевозчик в течение пятнадцати календарных дней представляет местному уполномоченному органу для утверждения проект годового плана доходов и расходов с разбивкой по месяцам, который утверждается местным уполномоченным органом в течение тридцати календарных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Местный уполномоченный орган проверяет достоверность представленных документов, определяет сумму субсидирования убытка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7. Для перечисления на текущий счет перевозчика причитающихся бюджетных субсидий местный уполномоченный орган предоставляет в территориальное подразделение казначейства реестр счетов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Перевозчик ведет раздельный учет доходов и расходов, учитываемых при формировании расчетного тарифа перевозчика. Определение величины сумм, направленных на субсидирование перевозчика, производится на основании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доходов за выполнение пассажирских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расходов на выполнение пассажирских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расходы на пассажирские перевозки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фонд заработной платы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налоги и другие обязательные платежи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затраты на электроэнергию;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затраты на смазочные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эксплуатационные расходы на колесные 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затраты на проведение технического обслуживания и ремонта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амортизационные начисления основных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почтово-телеграфные расходы, расходы на содержание и эксплуатацию телефонных станций, установок диспетчерской, радио, видео и других видов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расходы на содержание и эксплуатацию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расходы на типографские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расходы на содержание, эксплуатацию зданий, сооружений и помещений легкорельсового транспорта, а также расходы, связанные с платой за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оплата аудиторских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оплата услуг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платежи по обязательному страхованию;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расходы на охрану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расходы по содержанию военизированной аварийно-спасательной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Определение состава расходов, включаемых в себестоимость услуги, осуществляется в соответствии Законом Республики Казахстан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№ 234-III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бухгалтерском учете и финансовой отчетности".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11. Выплата бюджетных субсидий за последний календарный месяц года осуществляется на основе представленного не позднее 20 декабря отчета по перевозкам,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 В случае превышения заявленных прогнозных данных над фактическими, разница подлежит возврату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