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6ffb" w14:textId="c3a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природных ресурсов и регулирования природопользования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июля 2015 года № 171. Зарегистрировано Департаментом юстиции Жамбылской области 1 сентября 2015 года № 2742.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2012 года "О государственном имуществе"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природных ресурсов и регулирования природопользования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природных ресурсов и регулирования природопользования акимата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15 мая 2014 года №50 (17923).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от "30" июля 2015 года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"Управление природных ресурсов и регулирования природопользования акимата Жамбылской области"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bookmarkStart w:name="z19" w:id="5"/>
      <w:r>
        <w:rPr>
          <w:rFonts w:ascii="Times New Roman"/>
          <w:b w:val="false"/>
          <w:i w:val="false"/>
          <w:color w:val="000000"/>
          <w:sz w:val="28"/>
        </w:rPr>
        <w:t>
      1.  Коммунальное государственное учреждение "Управление природных ресурсов и регулирования природопользования акимата Жамбылской области" (далее - Управление) является государственным органом Республики Казахстан, осуществляющим руководство в сфере формирования и реализации государственной политики в области охраны окружающей среды, эффективного, устойчивого использования природных ресурсов, повышение лесистости и сохранение биологического разнообразия видов флоры и фауны, улучшение качества окружающей среды, рационального использования и охраны водных объектов как основы для благополучной, безопасной и комфортной жизни населения.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ведомств не имеет.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имеет право выступать стороной гражданско - 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Управления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Республика Казахстан, почтовый индекс 080012, Жамбылская область, город Тараз, проспект Абая, 133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коммунальное государственное учреждение "Управление природных ресурсов и регулирования природопользования акимата Жамбылской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Управления осуществляется из республиканского и местных бюджетов.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Миссия Управления: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 в области охраны окружающей среды, эффективное, устойчивое использование природных ресурсов, повышение лесистости и сохранение биологического разнообразия видов флоры и фауны, улучшение качества окружающей среды, рациональное использование и охрана водных объектов как основы для благополучной, безопасной и комфортной жизни населения.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функций Администратора бюджетных программ согласно возложенным функциям и полномочиям;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реализации государственной политики по вопросам лесного, водного и охотничьего хозяйства,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 по выработке стратегии природоохранных мероприятий. Финансирование приоритетных экологических - региональных программ и мероприятий, направленных на охрану, улучшение окружающей среды, водными, лесными и охотничьими ресурсами, иными ресурсами растительного и животного мира, экологической безопасности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участвуют в выработке предложений по формированию государственной лесной политики и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организовывают и обеспечивают охрану, защиту, воспроизводство лесов и лесоразведение, регулируют лесопользование на территории государственного лесного фонда, находящегося в ведении лесного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организовывает разработку и реализацию выполнения мероприятий по профилактике лесных пожаров и борьбе с ними на территории лесного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обеспечивают привлекаемых к этой работе физических лиц средствами передвижения, пожаротушения, питанием и медицинской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создает резерв горюче - смазочных материалов на пожароопасный сезон для тушения пожаров на территории лесного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контроль за проведением крестьянскими и фермерскими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территориях, прилегающих к лесному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организовывают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на территории лесного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координируют работу по борьбе с лесными пожарами на территории области с созданием в необходимых случаях для этой цели специальных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работы по выявлению вредителей и болезней леса, их видовому составу, численности и рапространению, ведет систематический учет очагов вредных насекомых и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проект постановления о запрещении пребывания физических лиц на территории государственного лесного фонда, об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подготавливают материалы по государственному учету лесного фонда, государственному лесному кадастру, государственному мониторингу лесов, находящихся в их функциональном ведении, для представления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разрабатывают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организовывают и проводят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местного представительного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приостанавливают, ограничивают, прекращают право лесопользования на участках государственного лесного фонда, а также работы, представляющие опасность для состояния и воспроизводства лесов, в соответствии с законодательством Республики Казахстан в лесах, находящихся в их функциональном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предоставляют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выдают разрешения на использование этих участков под строительство таких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государственную регистрацию договора долгосрочного лесопользования на участках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обеспечивание соблюдения правил охоты и рыболовства на территории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биотехнических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обеспечивают учет лесов 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проекта перечня рыбохозяйственных водоемов и (или) участков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готовят проекты решении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готовят проекты решения по созданию и расширению особо охраняемых природных территорий местного значения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координацию и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 конкурсы по закреплению рыбохозяйственных водоемов местного, международного и республиканского значения расположенных на территории одной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 конкурсы по закреплению охотничьих угодий за пользователями животным миром для нужд охотничьего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и обеспечивают охрану в резервном фонде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научных рекомендаций ведут паспортизацию рыбохозяйственных водоемов и (или)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 зоны рекреационного рыболовства;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 границы рыбохозяйственных участков, открывают и закрывают тони (тоневые участки);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 разрешения на пользование животным миром, за исключением научно – 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координацию и контроль за деятельностью подведомственных им органов и организаций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разрабатывают и утверждают по согласованию с уполномоченным органом планы управления особо охраняемыми природными территориями, находящимися в их ведении, обеспечивают проведение их охраны, защиты и восстановления, а также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разработку и обеспечивают проведение государственной экологической экспертизы естественно - научных и технико - экономических обоснований по созданию и расширению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разрабатывают и представляют уполномоченному органу в области охраны окружающей среды инвестиционные проекты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 предложения по разработке документов в области охраны окружающей среды, передают на рассмотрение уполномоченного органа в области охраны окружающей среды инициативные проекты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участие в переговорах с недропользователями для решения вопросов, связанных с соблюдением социально - 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участие в осуществлении мониторинга исполнения контрактных обязательств недропользователями в части социального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 состав рабочей группы, которая проводит прямые переговоры по предоставлению права недропользования на разведку, добычу, совмещенную разведку и добычу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подготавливают и организуют конкурсы для предоставления права недропользования на проведение разведки или добычи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проведение экспертизы проектных документов по общераспространенным полезным ископаемым, на строительство и (или) эксплуатацию подземных сооружений, не связанных с разведкой или добычей, за исключением экспертизы проектно - сметной документации на проведение работ по государственному геологическому изучению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заключают, регистрируют и хранят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 разрешения на передачу права недропользования, а также регистрируют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предложений экспертной комиссии по вопросам недропользования обеспечивают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содействуют сохранению объектов, связанных с недропользованием, имеющих экологическое, научное, историко - культурное и рекреационное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утверждают перечень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разрешение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организуют и проводят в пределах своей компетенции государственную экологическую экспертизу объектов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привлекают для проведения экспертных работ внешних экспертов (физических и юридических лиц), имеющих лицензии на выполнение работ и оказание услуг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выдают разрешения на эмиссии в окружающую среду, устанавливают в них лимиты на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политику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заключают в пределах компетенции соглашения и меморандумы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управляет водохозяйственными сооружениями, находящимися в коммунальной собственности, осуществление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государственную политику в области использования и охраны водного фонда,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водоохранные зоны, полосы и зоны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 – 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режим и особые условия хозяйственного использования водоохранных зон и полос по согласованию с бассейновыми водохозяйственными управлениями;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водные объекты в обособленное или совместное использование на конкурсной основе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участие в работе бассейновых советов и бассейновом соглашении, вносят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обеспечивает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разрабатывает ставки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распределяет лимиты водопользования среди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разрешения на использование подземных вод питьевого качества для целей, не связанных с питьевым и хозяйственно – бытовым водоснабжением на территориях, где отсутствуют поверхностные водные объекты, но имеются достаточные запасы подземных вод питьевого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 водные объекты в обособленные или совместные пользование на конкурсной основе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подготавливает проект постановления акимата области по установлению водоохранных зон, полос и режим их хозяйственного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бюджетной программы 004 "Восстановление особо аварийных водохозяйственных сооружений и гидромелиоративных систем";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бюджетной программы 003 "Обеспечение функционирования водохозяйственных сооружений, находящихся в коммунальной собственности";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выступать организатором и заказчиком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требовать от физических и юридических лиц соблюдения установленных правил, норм и ограничений на пользование лесным фондом и животным миром и иными растительными ресурсами и налагать запреты о прекращении права природопользования;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у государственных органов, иных организаций и физических лиц информацию и документы,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разработке проектов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по созданию, реорганизации и ликвидации подведомственных Управлению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права, необходимые для реализации основных задач и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Обязанность:</w:t>
      </w:r>
    </w:p>
    <w:bookmarkEnd w:id="10"/>
    <w:bookmarkStart w:name="z1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обязано осуществлять свои функции в соответствии с требованиями действующего законодательства</w:t>
      </w:r>
    </w:p>
    <w:bookmarkEnd w:id="11"/>
    <w:bookmarkStart w:name="z1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 </w:t>
      </w:r>
    </w:p>
    <w:bookmarkEnd w:id="12"/>
    <w:p>
      <w:pPr>
        <w:spacing w:after="0"/>
        <w:ind w:left="0"/>
        <w:jc w:val="both"/>
      </w:pPr>
      <w:bookmarkStart w:name="z123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18. 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назначается на должность и освобождается от должности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своим приказом назначает на должность и освобождает от должности работников учреждения, налагает на них дисциплинарные взыскания, премирует, оказывает материальную помощь, оформляет командировочные документы, представляет ежегодные трудовые отпуска;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отделов и должностные инструкции работников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внутренний трудовой распорядок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смету расходов Управления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утверждает штатное расписание и структуру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и освобождает от должности директоров государственных юридических лиц,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заместителя директора государственных юридических лиц,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дает согласие на назначение и освобождение от должности главных бухгалтеров, лесничих, охотоведов, инженеров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квалификационные требования и должностные инструкции директоров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интересы учреждения во всех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сделки.</w:t>
      </w:r>
    </w:p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руководителя Управления возлагается непосредственная обязанность по противодействию коррупции с установлением персональной ответственности.</w:t>
      </w:r>
    </w:p>
    <w:bookmarkEnd w:id="14"/>
    <w:bookmarkStart w:name="z1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 Коммунальное государственное учреждение "Управление природных ресурсов и регулирования природопользования акимата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7"/>
    <w:bookmarkStart w:name="z1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 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 Реорганизация и упразднение Управления осуществляется в соответствии с законодательством Республики Казахстан. </w:t>
      </w:r>
    </w:p>
    <w:bookmarkEnd w:id="20"/>
    <w:bookmarkStart w:name="z1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предприятии находящихся в ведении коммунального государственного учреждения "Управление природных ресурсов и регулирования природопользования акимата Жамбылской области"</w:t>
      </w:r>
    </w:p>
    <w:bookmarkEnd w:id="21"/>
    <w:p>
      <w:pPr>
        <w:spacing w:after="0"/>
        <w:ind w:left="0"/>
        <w:jc w:val="both"/>
      </w:pPr>
      <w:bookmarkStart w:name="z151" w:id="22"/>
      <w:r>
        <w:rPr>
          <w:rFonts w:ascii="Times New Roman"/>
          <w:b w:val="false"/>
          <w:i w:val="false"/>
          <w:color w:val="000000"/>
          <w:sz w:val="28"/>
        </w:rPr>
        <w:t>
      1)  Коммунальное государственное учреждение "Аккольское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"Акыртюбинское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"Байзакское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"Бурыл-Байталское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"Жамбылское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"Жуалинское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"Караконузское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"Коскудукское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"Кордайское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"Луговское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"Меркенское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"Мойынкумское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"Сарысуское учреждение по охране лесов и животного мира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"Оперативная служба по охране лесов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"Жамбыл су қоймалары" управления природных ресурсов и регулирования природопользования акимата Жамбылской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"Базарбай" Байзакского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"Талас-Аса" Жамбылского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"Қордай берекесі" Кордайского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"Аспара" Меркенского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"Тасөткел" Шуского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"Талас" Таласского района управления природных ресурсов и регулирования природопользования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"Құлан-су" Т.Рыскуловского района управления природных ресурсов и регулирования природопользования акимата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предприятие на праве хозяйственного ведения "Мұрап" Сарысуского района управления природных ресурсов и регулирования природопользования акимата Жамбылской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