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e3f0" w14:textId="bf2e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27 февраля 2014 года № 26 "Об утверждении Регламента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марта 2015 года № 39. Зарегистрировано Департаментом юстиции Жамбылской области 6 апреля 2015 года № 2594.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Жамбылской области" (зарегистрировано в Реестре государственной регистрации нормативных правовых актов за № 2148, опубликовано 17 апреля 2014 года в газетах "Ақ жол" № 41 (17914) и "Знамя Труда" № 51-52 (17908-17909)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Жамбылской области, утвержденном указанным постановлением: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1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 проекту разработчиком в обязательном порядке прилагается пояснительная записка с обоснованием необходимости принятия данного проекта, социально-экономических последствий, в случае его принятия, предполагаемые финансовые затраты, связанные с его реализацией, а также сведения о том, какие акты акимата и акима ранее были приняты по данному вопросу и как они исполнялись, а по проектам нормативных правовых актов кроме того прилагаются копия документа, подтверждающего опубликование (распространение) в средствах массовой информации, включая интернет-ресурсы и копии экспертного заключения к нормативному правовому акту, затрагивающему интересы субъектов частного предпринимательства, копии соответствующих экспертных заключений, проведение которых предусмотрено действующим законодательством Республики Казахстан.".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Отделу документации и контроля аппарата акима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