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80f7" w14:textId="6048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января 2015 года № 26. Зарегистрирован в Министерстве юстиции Республики Казахстан 21 февраля 2015 года № 10317. Утратил силу приказом Министра финансов Республики Казахстан от 6 февраля 2018 года № 132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06.02.2018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органах юстиции Республики Казахстан, направление на официальное опубликование в информационно-правовой системе "Әділет" копии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 2015 года № 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уплаты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методом зачета по товарам, импортируемым на территорию Республики Казахстан с территории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(далее – Закон о введении) и определяют порядок уплаты налога на добавленную стоимость (далее – НДС) методом зачета по товарам,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импортируемым на территорию Республики Казахстан с территории государств-членов Таможенного союза.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Уплата НДС методом зачета по товарам, импортируемым на территорию Республики Казахстан с территории государств-членов Таможенного союза, осуществляется при выполнении следующих условий: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товары включены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которым НДС уплачивается методом зачета, утвержденный уполномоченным органом в области налоговой политики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 государственных доходов по месту регистрационного учета (далее – орган государственных доходов) представлено обязательство по отражению в декларации по НДС суммы НДС, подлежащей уплате методом зачета по импорту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и об их целевом использовании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Обязательство).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Обязательство представляется в орган государственных доходов плательщиком НДС не позднее двадцатого числа месяца, следующего за налоговым периодом, одновременно с </w:t>
      </w:r>
      <w:r>
        <w:rPr>
          <w:rFonts w:ascii="Times New Roman"/>
          <w:b w:val="false"/>
          <w:i w:val="false"/>
          <w:color w:val="000000"/>
          <w:sz w:val="28"/>
        </w:rPr>
        <w:t>декларацией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косвенным налогам по импортируемым товарам 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Кодекса Республики Казахстан от 10 декабря 2008 года "О налогах и других обязательных платежах в бюджет" (Налоговый кодекс).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Обязательство заполняется в двух экземплярах, один из которых возвращается налогоплательщику с отметкой органа государственных доходов о приеме, второй остается в органе государственных доходов.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Обязательства ввоз товаров производится без фактической уплаты НДС при условии уплаты акцизов по подакцизным товарам в установленном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Сумма НДС, указанная в Обязательстве, отражается в декларации по НДС одновременно в начислении и зачете в порядке, установленном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Дальнейшая реализация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подлежит обложению НДС, кроме передачи имущества в финансовый лизинг.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нарушения в течение срока исковой давности с даты ввоза товаров на территорию Республики Казахстан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НДС на ввозимые товары подлежит уплате с начислением пени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срока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для уплаты НДС при ввозе товаров, в порядке и размере, которые определены налоговым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также распространяются на товары, импортированные на территорию Республики Казахстан с территории государств-членов Таможенного союза, по договорам (контрактам) лизинга в части суммы НДС, приходящейся на сумму лизингового платежа, предусмотренного договором лизинга, без учета вознаграждения.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зачета по 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импортируемым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26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Обязательство</w:t>
      </w:r>
      <w:r>
        <w:br/>
      </w:r>
      <w:r>
        <w:rPr>
          <w:rFonts w:ascii="Times New Roman"/>
          <w:b/>
          <w:i w:val="false"/>
          <w:color w:val="000000"/>
        </w:rPr>
        <w:t>по отражению в декларации по налогу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 суммы налога на добавленную стоимость, подлежащей</w:t>
      </w:r>
      <w:r>
        <w:br/>
      </w:r>
      <w:r>
        <w:rPr>
          <w:rFonts w:ascii="Times New Roman"/>
          <w:b/>
          <w:i w:val="false"/>
          <w:color w:val="000000"/>
        </w:rPr>
        <w:t>уплате методом зачета по импорту товаров, и об их</w:t>
      </w:r>
      <w:r>
        <w:br/>
      </w:r>
      <w:r>
        <w:rPr>
          <w:rFonts w:ascii="Times New Roman"/>
          <w:b/>
          <w:i w:val="false"/>
          <w:color w:val="000000"/>
        </w:rPr>
        <w:t>целевом использовании</w:t>
      </w:r>
      <w:r>
        <w:br/>
      </w:r>
      <w:r>
        <w:rPr>
          <w:rFonts w:ascii="Times New Roman"/>
          <w:b/>
          <w:i w:val="false"/>
          <w:color w:val="000000"/>
        </w:rPr>
        <w:t>1. Общая информация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Получатель/импортер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либо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(при наличии)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 о постановке на регистрационный учет по НДС*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№               выдано "__"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государственного органа)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Отражение в декларации по налогу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 суммы налога на добавленную стоимость, подлежащей</w:t>
      </w:r>
      <w:r>
        <w:br/>
      </w:r>
      <w:r>
        <w:rPr>
          <w:rFonts w:ascii="Times New Roman"/>
          <w:b/>
          <w:i w:val="false"/>
          <w:color w:val="000000"/>
        </w:rPr>
        <w:t>уплате методом зачета по импорту товаров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Обязуюсь отразить в декларации по налогу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налога на добавленную стоимость, подлежащего уплате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методом зачета (тенге)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(сумма прописью)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Целевое использование товаров, уплата налога на</w:t>
      </w:r>
      <w:r>
        <w:br/>
      </w:r>
      <w:r>
        <w:rPr>
          <w:rFonts w:ascii="Times New Roman"/>
          <w:b/>
          <w:i w:val="false"/>
          <w:color w:val="000000"/>
        </w:rPr>
        <w:t>добавленную стоимость, по которым производится методом зачета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качестве товаров завезены: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ТН ВЭД ТС (код единой товарной номенклатуры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внешнеэкономической деятельности Таможенного союза).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Обязуюсь использовать указанные товары строго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их целевым назначением, то есть не для дальнейшей реализации,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передачи в финансовый лизинг.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нецелевого использования указанных товаров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сумму налога на добавленную стоимость и пени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_______________________________________________________/___________/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налогоплательщика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Обязательства "___" _____________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______________________________________________________/___________/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имя, отчество (при наличии)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должностного лица, принявшего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Обязательства "___" _____________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штампа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*налог на добавленную стоимость.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