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44de" w14:textId="5eb4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уведомления о ввозе (вывозе)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января 2015 года № 24. Зарегистрирован в Министерстве юстиции Республики Казахстан 18 февраля 2015 года № 10284. Утратил силу приказом Министра финансов Республики Казахстан от 6 февраля 2018 года № 131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06.02.2018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276-4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уведомления о ввозе (вывозе) товаров.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органах юстиции Республики Казахстан направление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2015 года № 24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уведомления о ввозе (вывозе) товаров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11.12.2015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уведомления о ввозе (вывозе)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276-4 Кодекса Республики Казахстан от 10 декабря 2008 года "О налогах и других обязательных платежах в бюджет" (Налоговый кодекс) и определяет порядок представления уведомления о ввозе (вывозе) товаров в следующих случаях: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ввозе товаров на территорию Республики Казахстан с территории государств-членов Евразийского экономического союза, которые в последующем будут вывезены с территории Республики Казахстан без изменения свойств и характеристик ввезенных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вывозе товаров с территории Республики Казахстан на территорию государств-членов Евразийского экономического союза, которые в последующем будут ввезены на территорию Республики Казахстан без изменения свойств и характеристик вывезенных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(вывозе) товаров в связи с их передачей в пределах одного юридического лица.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настоящих Правил применяются при: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временном ввозе (вывозе) товаров: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имущественного найма (аренды) движимого имущества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выставки и ярмарки;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ввозе (вывозе) товаров в связи с их передачей в пределах одного юридического лица.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Уведомление о ввозе (вывозе) товаров (далее – уведомление) предназначено для отражения информации о товарах, указанных в пункте 1 настоящих Правил.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сроки представления уведомления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Уведомление представляется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Уведомление представляется налогоплательщиком в орган государственных доходов по месту нахождения (жительства) по каждому договору (контракту), на основании которого осуществлен ввоз (вывоз) товаров, и коду товаров по товарной номенклатуре внешнеэкономической деятельности государств-членов Евразийского экономического союза (далее – ТН ВЭД ЕАЭС) отдельно.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Уведомление представляется в течение двадцати рабочих дней: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ввоза на территорию Республики Казахстан с территории государств-членов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вывоза с территории Республики Казахстан на территорию государств-членов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представляется на каждую дату ввоза (вывоза) товаров.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уведомлении отражаются следующие данные: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– индивидуальный идентификационный или бизнес-идентификационный номер налогоплательщика (далее – ИИН,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указывается наименование или Ф.И.О. (при его наличии) лица, осуществляющего ввоз (вывоз)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указываются: наименование в соответствии с учредительными документами, для физического лица – фамилия, имя, отчество (при его наличии) налогоплательщика согласно документам, удостоверяющим личность, для индивидуального предпринимателя – наименование в соответствии со свидетельством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"Перемещение товаров":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3 I отмечается при ввозе товаров на территорию Республики Казахстан с территории государств-членов Евразийского экономического союза, которые в последующем будут вывезены с территории Республики Казахстан или при ввозе товаров в связи с их передачей в пределах одного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3 II отмечается при вывозе товаров с территории Республики Казахстан на территорию государств-членов Евразийского экономического союза, которые в последующем будут ввезены на территории Республики Казахстан или при вывозе товаров в связи с их передачей в пределах одного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"Основание для ввоза (вывоза) товаров":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 отмечается при временном ввозе (вывозе) товаров на (с) территорию (и) Республики Казахстан с (на) территории (ю) государств-членов Евразийского экономического союза, которые в последующем будут вывезены (ввезены) с (на) территории (ю) Республики Казахстан. В случае отметки в ячейке 4 I производится отметка в ячейке А или 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 А отмечается при временном ввозе (вывозе) товаров по договорам имущественного найма (аренды) движимого имущества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 В отмечается при временном ввозе (вывозе) товаров на выставки и ярмарки;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II отмечается при ввозе (вывозе) товаров на (с) территорию (и) Республики Казахстан с (на) территории (ю) государств-членов Евразийского экономического союза в связи с их передачей в пределах одного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код государств-членов Евразийского экономического союза, на (с) территорию (-и) которого произведен ввоз (вывоз) товаров с (на) территории (-ю)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код валюты, определяемый договором (контрактом), на основании которого осуществлен ввоз (вывоз) товаров и применимый к стоимости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регистрационный номер ранее представленного уведомления в случае повторного представления уведомления в соответствии с пунктом 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10-значный код товаров по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указывается полное наименование ввезенных (вывезенных)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указывается местонахождение ввезенных (вывезенных) товаров согласно договору (контракту), на основании которого осуществлен ввоз (вывоз)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указываются сведения о договоре (контракте), на основании которого осуществлен ввоз (вывоз) товаров (наименование, дата и номер);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стоимость ввезенных (вывезенных) товаров, определяемая договором (контрактом), на основании которого осуществлен ввоз (вывоз)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указывается количество ввезенных товаров, соответствующее договору (контракту), на основании которого осуществлен ввоз товаров, и/или товаросопроводительным документам, а также единицы измерения. Данная строка заполняется в случае отметки в ячейке 3 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"Срок ввоза товаров":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"с" указывается дата ввоза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"по" указывается дата предполагаемого вывоза товаров в соответствии с договором (контрактом). Данная строка заполняется в случае отметки в ячейке 3 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указывается количество вывезенных товаров, соответствующее договору (контракту), на основании которого осуществлен вывоз товаров, и/или товаросопроводительным документам, а также единицы измерения. Данная строка заполняется в случае отметки в ячейке 3 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"Срок вывоза товаров":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"с" указывается дата вывоза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"по" указывается дата предполагаемого ввоза товаров в соответствии с договором (контрактом). Данная строка заполняется в случае отметки в ячейке 3 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"Ф.И.О. налогоплательщика (руководителя)" указываются фамилия, имя, отчество (при его наличии) руководителя в соответствии с учредительными документами. Если уведомление представляется физическим лицом, указываются его фамилия, имя, отчество (при его наличии) согласно документам, удостоверяющим личность, для индивидуального предпринимателя - наименование в соответствии со свидетельством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"Дата подачи уведомления" указывается дата представления уведомления в орган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"Код органа государственных доходов" указывается код органа государственных доходов по месту нахождения (жительства)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"Входящий номер документа" отражается регистрационный номер уведомления.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условий договора (контракта) о местонахождении ввезенных (вывезенных) товаров, указанных в уведомлении, налогоплательщик повторно представляет уведомление до истечения срока, указанного в ранее представленном уведомлении.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при представлении уведомления заполняются исключительно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(БИН) (строка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или Ф.И.О (при его наличии) лица, осуществляющего ввоз (вывоз) товаров (строка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ранее представленного уведомления (строка 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ввезенных (вывезенных) товаров (строка 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 истечения срока нахождения ввезенных (вывезенных) товаров, указанного в уведомлении, взаимным согласием сторон (контрагентов) продлен срок нахождения временно ввезенных (вывезенных) товаров, налогоплательщик повторно представляет уведомление до истечения срока, указанного в ранее представленном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при представлении уведомления заполняются исключительно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(БИН) (строка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или Ф.И.О (при его наличии) лица, осуществляющего ввоз (вывоз) товаров (строка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ранее представленного уведомления (строка 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ввоз (вывоз), дата и номер договора (контракта), на основании которого осуществлен ввоз (вывоз) (строка 11);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ввоза (строка 14) или срок вывоза (строка 15).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ввозе (вывозе)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 2015 года № 24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