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126" w14:textId="57d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Чунджинского сельского округа от 27 июля 2012 года № 7-123 " О присвоении наименовании новым улицам села Чунджи"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Чунджинского сельского округа Уйгурского района Алматинской области от 20 февраля 2015 года № 2-39. Зарегистрировано Департаментом юстиции Алматинской области 27 марта 2015 года № 3112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Чунджинского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акима Чунджинского сельского округа от 27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7-123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новым улицам села Чунджа сельского округа" (зарегистрированного в Реестре государственной регистрации нормативных правовых актов 9 августа 2012 года № 2-19-138, опубликованного в районной газете "Или онири-Или тәвәси" 7 сентября 2012 года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 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Чунджинского сельского округа в заголовке и по всему тексту настоящего решения на государственном языке слова "селосының" заменить соответственно словами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сельского округа Тиирменова Алмата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сельского округа Тиирменова Алмата Канатовича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