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cf6d" w14:textId="510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являющимся гражданскими служащими и работающим в сельских населенных пунктах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09 февраля 2015 года № 43-2. Зарегистрировано Департаментом юстиции Алматинской области от 26 февраля 2015 года № 3079. Утратило силу решением Уйгурского районного маслихата Алматинской от 26 мая 2015 № 47-2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от 26.05.2015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за счет средств районного бюджета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"По вопросам социальной защиты населения, трудоустройству, образования, здравоохранения, торговли, культуры, языка и религии".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районного маслихата возложить на руководителя отдела экономики и бюджетного планирования М.Исмаилову.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