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743b" w14:textId="84b7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Панфиловского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22 декабря 2015 года № 5-56-385. Зарегистрировано Департаментом юстиции Алматинской области 29 декабря 2015 года № 3644. Утратило силу решением Панфиловского районного маслихата Алматинской области от 28 февраля 2017 года № 6-14-100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Панфиловского районного маслихата Алматинской области от 28.02.2017 </w:t>
      </w:r>
      <w:r>
        <w:rPr>
          <w:rFonts w:ascii="Times New Roman"/>
          <w:b w:val="false"/>
          <w:i w:val="false"/>
          <w:color w:val="ff0000"/>
          <w:sz w:val="28"/>
        </w:rPr>
        <w:t>№ 6-14-100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11783871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2703930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39213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основного капитала 45537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8995191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текущие трансферты 2877593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трансферты на развитие 2736470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 3381128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12628597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1290855 тысяч тенге, в том числе: бюджетные кредиты 1302332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11477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5910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приобретение финансовых активов 5910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2141491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2141491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Панфиловского районного маслихата Алматинской области от 26.10.2016 </w:t>
      </w:r>
      <w:r>
        <w:rPr>
          <w:rFonts w:ascii="Times New Roman"/>
          <w:b w:val="false"/>
          <w:i w:val="false"/>
          <w:color w:val="ff0000"/>
          <w:sz w:val="28"/>
        </w:rPr>
        <w:t>N 6-9-71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резерв местного исполнительного органа района на 2016 год в сумме 12728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Панфиловского районного маслихата Алматинской области от 26.10.2016 </w:t>
      </w:r>
      <w:r>
        <w:rPr>
          <w:rFonts w:ascii="Times New Roman"/>
          <w:b w:val="false"/>
          <w:i w:val="false"/>
          <w:color w:val="ff0000"/>
          <w:sz w:val="28"/>
        </w:rPr>
        <w:t>N 6-9-71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Учесть, что в районном бюджете на 2016 год предусмотрены трансферты органам местного самоуправления в сумме 70182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Акимам города районного значения,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Установить перечень районных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Возложить на руководителя государственного учреждения "Отдел экономики и бюджетного планирования Панфиловского района" (по согласованию С. К. Рамазанова)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Онласынов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Панфиловского районного маслихата от 22 декабря 2015 года № 5-57-385 "О бюджете Панфиловского района на 2016-2018 годы"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Панфиловского района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Панфиловского районного маслихата Алматинской области от 26.10.2016 </w:t>
      </w:r>
      <w:r>
        <w:rPr>
          <w:rFonts w:ascii="Times New Roman"/>
          <w:b w:val="false"/>
          <w:i w:val="false"/>
          <w:color w:val="ff0000"/>
          <w:sz w:val="28"/>
        </w:rPr>
        <w:t>№ 6-9-71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460"/>
        <w:gridCol w:w="1116"/>
        <w:gridCol w:w="1116"/>
        <w:gridCol w:w="6062"/>
        <w:gridCol w:w="27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865"/>
        <w:gridCol w:w="2101"/>
        <w:gridCol w:w="2101"/>
        <w:gridCol w:w="3036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1550"/>
        <w:gridCol w:w="906"/>
        <w:gridCol w:w="3717"/>
        <w:gridCol w:w="52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844"/>
        <w:gridCol w:w="2049"/>
        <w:gridCol w:w="2049"/>
        <w:gridCol w:w="2659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Панфиловского районного маслихата от 22 декабря 2015 года № 5-57-385 "О бюджете Панфиловского района на 2016-2018 годы"</w:t>
            </w:r>
          </w:p>
        </w:tc>
      </w:tr>
    </w:tbl>
    <w:bookmarkStart w:name="z2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Панфиловского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300"/>
        <w:gridCol w:w="1300"/>
        <w:gridCol w:w="1300"/>
        <w:gridCol w:w="4561"/>
        <w:gridCol w:w="25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3"/>
        <w:gridCol w:w="1012"/>
        <w:gridCol w:w="4155"/>
        <w:gridCol w:w="4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2577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Панфиловского районного маслихата от 22 декабря 2015 года № 5-57-385 "О бюджете Панфиловского района на 2016-2018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300"/>
        <w:gridCol w:w="1300"/>
        <w:gridCol w:w="1300"/>
        <w:gridCol w:w="4561"/>
        <w:gridCol w:w="25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3"/>
        <w:gridCol w:w="1012"/>
        <w:gridCol w:w="4155"/>
        <w:gridCol w:w="4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2577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Панфиловского районного маслихата от 22 декабря 2015 года № 5-57-385 "О бюджете Панфиловского района на 2016-2018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в редакции решения Панфиловского районного маслихата Алматинской области от 20.07.2016 </w:t>
      </w:r>
      <w:r>
        <w:rPr>
          <w:rFonts w:ascii="Times New Roman"/>
          <w:b w:val="false"/>
          <w:i w:val="false"/>
          <w:color w:val="ff0000"/>
          <w:sz w:val="28"/>
        </w:rPr>
        <w:t>№ 6-7-51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6"/>
        <w:gridCol w:w="4829"/>
        <w:gridCol w:w="5175"/>
      </w:tblGrid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Айдарлинского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Баскунчинского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Конуроленского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Талдинского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Улкенагашского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Чулокайского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Кокталского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города Жаркент"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Сарыбелского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Жаскентского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Ушаралского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Пиджимского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Улкеншыганского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Бирликского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решением Панфиловского районного маслихата от 22 декабря 2015 года № 5-57-385 "О бюджете Панфиловского района на 2016-2018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