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6e42" w14:textId="9836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Аксуского района Алматинской области от 23 декабря 2015 года № 9. Зарегистрировано Департаментом юстиции Алматинской области от 18 января 2016 года № 3677. Утратило силу решением акима Аксуского района Алматинской области от 12 июля 2018 года № 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акима Аксуского района Алматинской области от 12.07.2018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 Аксуского района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Аксуского района согласно приложению к настоящему решению. </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аппарата акима района Сабырбаева Амандоса Акишевича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района.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руководителя аппарата акима района Сабырбаева Амандоса Акишевича.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Далбагаев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утвержденное решением акимата Аксуского района от "23" декабря 2015 года № 9 "Об утверждении регламента акимата Аксуского района"</w:t>
            </w:r>
          </w:p>
        </w:tc>
      </w:tr>
    </w:tbl>
    <w:bookmarkStart w:name="z11" w:id="1"/>
    <w:p>
      <w:pPr>
        <w:spacing w:after="0"/>
        <w:ind w:left="0"/>
        <w:jc w:val="left"/>
      </w:pPr>
      <w:r>
        <w:rPr>
          <w:rFonts w:ascii="Times New Roman"/>
          <w:b/>
          <w:i w:val="false"/>
          <w:color w:val="000000"/>
        </w:rPr>
        <w:t xml:space="preserve"> Регламент акимата Аксуского района</w:t>
      </w:r>
    </w:p>
    <w:bookmarkEnd w:id="1"/>
    <w:bookmarkStart w:name="z12" w:id="2"/>
    <w:p>
      <w:pPr>
        <w:spacing w:after="0"/>
        <w:ind w:left="0"/>
        <w:jc w:val="left"/>
      </w:pPr>
      <w:r>
        <w:rPr>
          <w:rFonts w:ascii="Times New Roman"/>
          <w:b/>
          <w:i w:val="false"/>
          <w:color w:val="000000"/>
        </w:rPr>
        <w:t xml:space="preserve"> 1. Общие положения</w:t>
      </w:r>
    </w:p>
    <w:bookmarkEnd w:id="2"/>
    <w:bookmarkStart w:name="z13" w:id="3"/>
    <w:p>
      <w:pPr>
        <w:spacing w:after="0"/>
        <w:ind w:left="0"/>
        <w:jc w:val="both"/>
      </w:pPr>
      <w:r>
        <w:rPr>
          <w:rFonts w:ascii="Times New Roman"/>
          <w:b w:val="false"/>
          <w:i w:val="false"/>
          <w:color w:val="000000"/>
          <w:sz w:val="28"/>
        </w:rPr>
        <w:t>
      1. Акимат Аксуского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xml:space="preserve">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xml:space="preserve">
      </w:t>
      </w:r>
      <w:r>
        <w:rPr>
          <w:rFonts w:ascii="Times New Roman"/>
          <w:b w:val="false"/>
          <w:i w:val="false"/>
          <w:color w:val="000000"/>
          <w:sz w:val="28"/>
        </w:rPr>
        <w:t>Персональный состав акимата определяется акимом и согласовывается решением сессии Аксуского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xml:space="preserve">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p>
    <w:bookmarkEnd w:id="3"/>
    <w:bookmarkStart w:name="z22" w:id="4"/>
    <w:p>
      <w:pPr>
        <w:spacing w:after="0"/>
        <w:ind w:left="0"/>
        <w:jc w:val="left"/>
      </w:pPr>
      <w:r>
        <w:rPr>
          <w:rFonts w:ascii="Times New Roman"/>
          <w:b/>
          <w:i w:val="false"/>
          <w:color w:val="000000"/>
        </w:rPr>
        <w:t xml:space="preserve"> 2. Планирование работы</w:t>
      </w:r>
    </w:p>
    <w:bookmarkEnd w:id="4"/>
    <w:bookmarkStart w:name="z23" w:id="5"/>
    <w:p>
      <w:pPr>
        <w:spacing w:after="0"/>
        <w:ind w:left="0"/>
        <w:jc w:val="both"/>
      </w:pPr>
      <w:r>
        <w:rPr>
          <w:rFonts w:ascii="Times New Roman"/>
          <w:b w:val="false"/>
          <w:i w:val="false"/>
          <w:color w:val="000000"/>
          <w:sz w:val="28"/>
        </w:rPr>
        <w:t>
      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xml:space="preserve">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xml:space="preserve">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xml:space="preserve">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5"/>
    <w:bookmarkStart w:name="z27" w:id="6"/>
    <w:p>
      <w:pPr>
        <w:spacing w:after="0"/>
        <w:ind w:left="0"/>
        <w:jc w:val="left"/>
      </w:pPr>
      <w:r>
        <w:rPr>
          <w:rFonts w:ascii="Times New Roman"/>
          <w:b/>
          <w:i w:val="false"/>
          <w:color w:val="000000"/>
        </w:rPr>
        <w:t xml:space="preserve"> 3. Порядок подготовки и проведения заседаний акимата</w:t>
      </w:r>
    </w:p>
    <w:bookmarkEnd w:id="6"/>
    <w:bookmarkStart w:name="z28" w:id="7"/>
    <w:p>
      <w:pPr>
        <w:spacing w:after="0"/>
        <w:ind w:left="0"/>
        <w:jc w:val="both"/>
      </w:pPr>
      <w:r>
        <w:rPr>
          <w:rFonts w:ascii="Times New Roman"/>
          <w:b w:val="false"/>
          <w:i w:val="false"/>
          <w:color w:val="000000"/>
          <w:sz w:val="28"/>
        </w:rPr>
        <w:t>
      8. Заседания акимата проводятся не реже одного раза в месяц и созываются акимом.</w:t>
      </w:r>
      <w:r>
        <w:br/>
      </w:r>
      <w:r>
        <w:rPr>
          <w:rFonts w:ascii="Times New Roman"/>
          <w:b w:val="false"/>
          <w:i w:val="false"/>
          <w:color w:val="000000"/>
          <w:sz w:val="28"/>
        </w:rPr>
        <w:t xml:space="preserve">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xml:space="preserve">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xml:space="preserve">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xml:space="preserve">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xml:space="preserve">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w:t>
      </w:r>
      <w:r>
        <w:rPr>
          <w:rFonts w:ascii="Times New Roman"/>
          <w:b w:val="false"/>
          <w:i w:val="false"/>
          <w:color w:val="000000"/>
          <w:sz w:val="28"/>
        </w:rPr>
        <w:t>13.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xml:space="preserve">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xml:space="preserve">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xml:space="preserve">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xml:space="preserve">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xml:space="preserve">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xml:space="preserve">
      </w:t>
      </w:r>
      <w:r>
        <w:rPr>
          <w:rFonts w:ascii="Times New Roman"/>
          <w:b w:val="false"/>
          <w:i w:val="false"/>
          <w:color w:val="000000"/>
          <w:sz w:val="28"/>
        </w:rPr>
        <w:t>14.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xml:space="preserve">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xml:space="preserve">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xml:space="preserve">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xml:space="preserve">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xml:space="preserve">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p>
    <w:bookmarkEnd w:id="7"/>
    <w:bookmarkStart w:name="z50" w:id="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8"/>
    <w:bookmarkStart w:name="z51" w:id="9"/>
    <w:p>
      <w:pPr>
        <w:spacing w:after="0"/>
        <w:ind w:left="0"/>
        <w:jc w:val="both"/>
      </w:pPr>
      <w:r>
        <w:rPr>
          <w:rFonts w:ascii="Times New Roman"/>
          <w:b w:val="false"/>
          <w:i w:val="false"/>
          <w:color w:val="000000"/>
          <w:sz w:val="28"/>
        </w:rPr>
        <w:t>
      16.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xml:space="preserve">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xml:space="preserve">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xml:space="preserve">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Проекты представляются на государственном и на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xml:space="preserve">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государственного органа, осуществляющего его разработку.</w:t>
      </w:r>
      <w:r>
        <w:br/>
      </w:r>
      <w:r>
        <w:rPr>
          <w:rFonts w:ascii="Times New Roman"/>
          <w:b w:val="false"/>
          <w:i w:val="false"/>
          <w:color w:val="000000"/>
          <w:sz w:val="28"/>
        </w:rPr>
        <w:t xml:space="preserve">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xml:space="preserve">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xml:space="preserve">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xml:space="preserve">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xml:space="preserve">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xml:space="preserve">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xml:space="preserve">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xml:space="preserve">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xml:space="preserve">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xml:space="preserve">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xml:space="preserve">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xml:space="preserve">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xml:space="preserve">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xml:space="preserve">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xml:space="preserve">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xml:space="preserve">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xml:space="preserve">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xml:space="preserve">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xml:space="preserve">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xml:space="preserve">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xml:space="preserve">
      </w:t>
      </w:r>
      <w:r>
        <w:rPr>
          <w:rFonts w:ascii="Times New Roman"/>
          <w:b w:val="false"/>
          <w:i w:val="false"/>
          <w:color w:val="000000"/>
          <w:sz w:val="28"/>
        </w:rPr>
        <w:t>Ответственность за своевременный выпуск и рассылку документов адресатам несет аппарат.</w:t>
      </w:r>
      <w:r>
        <w:br/>
      </w:r>
      <w:r>
        <w:rPr>
          <w:rFonts w:ascii="Times New Roman"/>
          <w:b w:val="false"/>
          <w:i w:val="false"/>
          <w:color w:val="000000"/>
          <w:sz w:val="28"/>
        </w:rPr>
        <w:t xml:space="preserve">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w:t>
      </w:r>
      <w:r>
        <w:rPr>
          <w:rFonts w:ascii="Times New Roman"/>
          <w:b w:val="false"/>
          <w:i w:val="false"/>
          <w:color w:val="000000"/>
          <w:sz w:val="28"/>
        </w:rPr>
        <w:t>31. Акты акимата и (или) акима, содержащие норму права,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xml:space="preserve">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p>
    <w:bookmarkEnd w:id="9"/>
    <w:bookmarkStart w:name="z93" w:id="10"/>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и района</w:t>
      </w:r>
    </w:p>
    <w:bookmarkEnd w:id="10"/>
    <w:bookmarkStart w:name="z94" w:id="11"/>
    <w:p>
      <w:pPr>
        <w:spacing w:after="0"/>
        <w:ind w:left="0"/>
        <w:jc w:val="both"/>
      </w:pPr>
      <w:r>
        <w:rPr>
          <w:rFonts w:ascii="Times New Roman"/>
          <w:b w:val="false"/>
          <w:i w:val="false"/>
          <w:color w:val="000000"/>
          <w:sz w:val="28"/>
        </w:rPr>
        <w:t>
      34. Организация исполнения законодательных актов, актов Президента, Правительства, Премьер-Министра, акимата и акима осуществляется в соответствии с Указом Президента Республики Казахстан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Казахстан" от 2 октября 1998 года № 4097 настоящим Регламентом и иным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Алматинской области и Аксуского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Алматинской области и Аксуского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 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w:t>
      </w:r>
      <w:r>
        <w:rPr>
          <w:rFonts w:ascii="Times New Roman"/>
          <w:b w:val="false"/>
          <w:i w:val="false"/>
          <w:color w:val="000000"/>
          <w:sz w:val="28"/>
        </w:rPr>
        <w:t xml:space="preserve">39. Информационно – 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 – Министра Республики, акиматов и акимов Алматинской области и Аксуского района осуществляется аппаратом в порядке, определяемом акимом. </w:t>
      </w:r>
      <w:r>
        <w:br/>
      </w:r>
      <w:r>
        <w:rPr>
          <w:rFonts w:ascii="Times New Roman"/>
          <w:b w:val="false"/>
          <w:i w:val="false"/>
          <w:color w:val="000000"/>
          <w:sz w:val="28"/>
        </w:rPr>
        <w:t xml:space="preserve">
      </w:t>
      </w:r>
      <w:r>
        <w:rPr>
          <w:rFonts w:ascii="Times New Roman"/>
          <w:b w:val="false"/>
          <w:i w:val="false"/>
          <w:color w:val="000000"/>
          <w:sz w:val="28"/>
        </w:rPr>
        <w:t>40.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Аксуского района, обеспечивает деятельность акима по контролю за их исполнением.</w:t>
      </w:r>
      <w:r>
        <w:br/>
      </w:r>
      <w:r>
        <w:rPr>
          <w:rFonts w:ascii="Times New Roman"/>
          <w:b w:val="false"/>
          <w:i w:val="false"/>
          <w:color w:val="000000"/>
          <w:sz w:val="28"/>
        </w:rPr>
        <w:t xml:space="preserve">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Алматинской области и Аксуского района могут вносить предложения по привлечению виновных должностных лиц к дисциплинарной ответственности.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