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3ece" w14:textId="f9d3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сроков производства судебных экспертиз в зависимости от категории их сложности и определения категорий сложности судебных экспертиз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января 2015 года № 46. Зарегистрирован в Министерстве юстиции Республики Казахстан 20 февраля 2015 года № 10306. Утратил силу приказом Министра юстиции Республики Казахстан от 27 марта 2017 года № 303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приказом Министра юстиции РК от 27.03.2017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сроков производства судебных экспертиз в зависимости от категории их сложности и определения категорий сложности судебных экспертиз.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Центру судебной экспертизы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апреля 2010 года № 123 "Об утверждении Правил исчисления сроков производства судебных экспертиз в зависимости от категории их сложности и определения категорий сложности судебных экспертиз" (зарегистрированный в Реестре государственной регистрации нормативных правовых актов за № 6228, опубликованный в газете "Казахстанская правда" от 11 ноября 2010 года № 303-305 (26364-26366), Собрании актов центральных исполнительных и иных центральных государственных органов Республики Казахстан 2010 года, № 15 (дата выхода тиража 25 ноября 2010 года)).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2015 года № 46 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 сроков производства судебных экспертиз в</w:t>
      </w:r>
      <w:r>
        <w:br/>
      </w:r>
      <w:r>
        <w:rPr>
          <w:rFonts w:ascii="Times New Roman"/>
          <w:b/>
          <w:i w:val="false"/>
          <w:color w:val="000000"/>
        </w:rPr>
        <w:t>зависимости от категории их сложности и определения категорий</w:t>
      </w:r>
      <w:r>
        <w:br/>
      </w:r>
      <w:r>
        <w:rPr>
          <w:rFonts w:ascii="Times New Roman"/>
          <w:b/>
          <w:i w:val="false"/>
          <w:color w:val="000000"/>
        </w:rPr>
        <w:t>сложности судебных экспертиз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исчисления сроков производства судебных экспертиз в зависимости от категории их сложности и определения категорий сложности судебных экспертиз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20 января 2010 года "О судебно-экспертной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Правила определяют общие критерии определения категорий сложности судебных экспертиз, порядок исчисления сроков производства судебных экспертиз в зависимости от категории их сложности и определения категорий сложности судебных экспертиз.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Судебно-экспертные исследования по степени сложности делятся на четыре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 - стандартные, по несложным объектам, не требующие использования трудоемких методов исследования со сроком производства до 5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 - при которых качественные и количественные характеристики объектов, а также используемые методики судебно-экспертных исследований требуют определенных временных затрат со сроком производства до 20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 - судебно-экспертные исследования, требующие применения длительных и наукоемких, инструментальных методов, глубокого анализа полученных результатов, связанные с выездом на место происшествия, многообъектные (более 3 объектов или более 250 листов дела), с большим количеством вопросов со сроком производства до 30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 - оригинальные, нестандартные исследования новых объектов, а также усложненные в методическом и организационном отношении, в том числе по решению ситуационных задач со сроком производства до 30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Срок производства экспертизы исчисляется со дня принятия органом судебной экспертизы, физическим лицом, осуществляющим судебно-экспертную деятельность на основании лицензии, к производству постановления (определения) о назначении судебной экспертизы и ее объектов, а заканчивается в день сдачи их в канцелярию.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приказа Министра юстиции РК от 20.11.2015 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5. Срок производства экспертизы приостанавливается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поступили все или недостающие части материалов, перечисленные в постановлении (определении) о назначении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эксперт заявляет ходатайство перед органом (лицом), назначившим экспертизу: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предоставлении ему дополнительных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разрешении на повреждение или уничтожение вещественных доказательств;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эксперт, приступивший к производству экспертизы, участвует в судебном заседании по другому делу, требующих определенных затрат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эксперт отсутствует по иным причинам (командировка, болезнь) и имеется обстоятельство, препятствующее передаче материалов другому эксперту;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представленные материалы находятся у другого эксперта, производящего по ним экспертизу иного вида.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исключительных случаях продление срока производства судебной экспертизы свыше 30 суток осуществляется органом (лицом), назначившим экспертизу, по мотивированному ходатайству руководителя органа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Комплексные, повторные и комиссионные экспертизы относятся к категории сложных, если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предусмотрено отнесение решаемых при их производстве вопросов к категории особо сложных.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Категории сложности судебных экспертиз по видам судебно-экспертных исследований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судебных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категории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сложностии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сложности судебных экспертиз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сложности судебных экспертиз по видам</w:t>
      </w:r>
      <w:r>
        <w:br/>
      </w:r>
      <w:r>
        <w:rPr>
          <w:rFonts w:ascii="Times New Roman"/>
          <w:b/>
          <w:i w:val="false"/>
          <w:color w:val="000000"/>
        </w:rPr>
        <w:t>судебно-экспертных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1. Судебная экспертиза документов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Судебно-экспертное исследование почерка и подписей: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идентификационные, направленные на установление (исключение) конкретного тождества при условии, если почерковая и подписная почерковая реализации не содержат признаков необычного выполнения, обусловленных естественными и искусственными "сбивающими" факторами, при исследовании единичных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групповой принадлежности (факт выполнения одним или разными лицами);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исключение возможного или предполагаемого исполнителя по степени выработанности и степени совершенства системы движений.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идентификационные, направленные на установление (исключение) конкретного тождества при условии, если почерковая и подписнаяпочерковая реализации содержат признаки необычного выполнения, обусловленные влиянием необычных условий, установление которых не вызывает у эксперта затруднений (подражание), при исследовании множественных почерковых объектов и нескольких предполагаемых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 диагностические, требующие применения частных экспертных методик: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цифрового письма, исследование рукописных текстов, выполненных с разрывом во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необычного выполнения рукописей, не связанных с намеренным изменением;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рукописных текстов, выполненных намеренно измененным почерком скорописным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рукописных текстов, выполненных с подражанием почерку другого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подписей, выполненных в болезненном состоянии, в состоянии алкогольного опьянения, путем автоподлога, от имени конкретного лица предполагаемым исполнителем, от имени вымышленных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идентификационные, диагностические и классификационные задачи, требующие применения частных экспертных методик (исследование сходных почерков, исследование рукописных текстов, выполненных левой рукой, исследование рукописных текстов, выполненных с подражанием печатному шрифту и специальными шрифтами, установление свойств личности по почерку);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вероятностно-статистических количественных (модельных) методов (исследование кратких и простых записей (буквенных и цифровых) и подписей, выполненных в необычных условиях, связанных и не связанных с намеренным изменением, установление которых вызывает у эксперта затруднения и требует значительных временных затрат на формирование внутреннего убеждения и на оформление заключения при использовании количественного метода).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Судебно-техническое исследование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исследования денежных знаков и иного вида ценных бумаг, документов, бланков и иной полиграфической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оттисков печатей, штампов, проводимые при наличии сравнительных образцов по несложным (традиционным) объектам (не более трех), не требующим использования трудоемких методов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исследования документов, изготовленных на компьютерной и копировально-множительной технике;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исследования компостерных знаков, кассовых чеков и иных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 идентификационные исследования оттисков печатей, штампов в документах (более 3-х объектов) и количеством решаемых вопросов более 3-х;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документов с измененным первоначальным содержанием;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документов с целью установления переклейки фотокарточки, марки или вклеивание отдельных фрагментов (листов);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установлению содержания залитых, зачеркнутых, угасших и иных нечитаемых текстов;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 идентификационные исследования машинописных текстов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допечатки;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компостерных знаков, кассовых чеков и иных средств, с целью установления каких-либо изменений обозначений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многообъектные экспертизы с большим количеством решаемых задач,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классификационные и идентификационные исследования материалов письма, краски, бумаги, других приспособлений и аппаратных устройств, использованных для изготовления изучаемых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установлению давности нанесения реквизитов (печатных текстов, полученных с использованием распечатывающих устройств, машинописных текстов, оттисков печатей и штампов, рукописных записей/подписей);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машинописных текстов по определению исполнителя (одним или разными лицами напечатан текст) и экземпляра документа (количество одновременно отпечатанных экземпляров, количество закладок);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документов, изготовленных на компьютерной, копировально-множительной технике и факсимильных аппаратах;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документов с целью изменения их содержания путем монтажа из составных частей разных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хронологической последовательности нанесения пересекающихся штрихов;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сожженных документов (установления содержания записей на листах сожженного документа, определение вида сожженного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бланков и иной полиграфической продукции (определение вида печатной формы, использования одного оригинала для изготовления печатной формы);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брошюровки полиграфических изданий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компостерных знаков, кассовых чеков и иных средств (определение типа и модели контрольно-кассовой машины (телеграфного аппарата), на которой отпечатаны представленные на исследование чеки (телеграммы);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идентификационное и сравнительное исследование времени печатания кассовых чеков (телеграмм).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исследования, требующие применения длительных и трудоемких инструментальных методов, глубокого анализа полученных результатов, связанных с выездом на место происшествия, многообъектные, с большим количеством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комплексные, комиссионные, повторные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решению ситуационных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экспертных задач, требующих использования нетрадиционных методов, базы иных учреждений, привлечения специалистов извне.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Судебно-автороведческое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автора текста, составленного без намеренного искажения признаков письменной речи;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автора фрагментов текстов, составляющих единый 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автора текста, выполненного с подражанием признакам письменной речи другого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автора текста, выполненного с подражанием признакам письменной речи другого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автора текста, выполненного в необычном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автора текста, выполненного с подражанием признакам письменной речи другого языка (объемом более 10 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автора текста, выполненного с подражанием признакам письменной речи другого лица (объемом более 10 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автора текста, выполненного в необычном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Судебная портретная экспертиза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Исследование изображений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дифференциации лиц, зафиксированных на представленных фотоснимках, негативах, кадрах пленки и других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по установлению тождества конкретного лица, запечатленного на представленных фотоснимках, негативах, кадрах пленки и других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Исследование изображений животных по внешним признакам: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животных (трупов животных) по изображениям на фотоснимках, негативах, кадрах пленки и других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Исследование изображений знакоотличий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наличия (отсутствия) на животном (разделенных частях) знакоотличий, их месторасположения, формы, рисунка и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способа нанесения знакоотличий на животном (его части);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орудий метки по знакоотличиям, имеющимся на животном (с представлением орудия метки и в его отсутствие).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Судебная видеофонографическая экспертиза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Судебно-экспертное видеофонографическое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дословного содержания текста разговора (менее 15 минут звукозаписи);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голоса и речи лица (1 диктор);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определению источника и характера звуков, сопутствующих основной звукозаписи (менее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факта наличия/отсутствия монтажа (1 исследуемая фонограмма);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диагностических задач (менее 15 минут звукозаписи);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классификационных задач (менее 15 минут звукозаписи).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дословного содержания текста разговора (более 15 минут звукозаписи);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голоса и речи лиц (2-х и более дикторов);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определению источника и характера звуков, сопутствующих основной звукозаписи (более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факта наличия/отсутствия монтажа (более 1 исследуемой фонограммы);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диагностических задач (более 15 минут звукозаписи);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классификационных задач (более 15 минут звукозаписи).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Судебная фототехническая экспертиза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Исследование фотографических изображений: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установлению способа изготовления снимка (соблюдение правил фотографической технологии), установлению обстоятельств, относящихся к условиям съемки (четкость, резкость, наличие освещения, ракурс съемки, наличия помех, времени суток);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установлению и выявлению отдельных характеристик (цветовых, числовых обозначений и т.п.), запечатленных на видеозаписи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негатива по позитивам;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определению профессиональных навыков, квалификации оператора, лица производящего съемку.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установлению размеров, изображенных на снимке предметов и расстояний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съемочной аппаратуры, технических средств (увеличителя, рамки, резака);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определению содержания запечатленных на видеозаписи действий и оценке их смыслового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идентификационного уровня (идентификация предметов, строений, помещений, участков местности, запечатленных на двух и более записях, фотоснимках);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видеоматериалов, произведенных в процессе проведения оперативно-розыскных мероприятий, с целью определения смысла и содержания производимых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определению целевого назначения запечатленных на видеозаписи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установлению времени (давность) изготовления фотоснимка и восстановление выцветшего изображения;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определению размеров запечатленных на видеозаписи предметов и расстояний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установлению монтажа изображений, изучение обстоятельств произошедшего события по видеоизображениям (ДТП, обыск и пр).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Судебная трасологическая экспертиза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Судебно-экспертное трасологическое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единого целого по частям при наличии общей линии расчленения;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на пригодность следов рук и ног;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объектов с целью их отнесения к холодному оружию.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механизма образования повреждений на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принадлежности отдельных деталей конкретному транспортному средству;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способа изготовления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следов протектора на одежде с целью установления модели оставившего их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следов металлизации;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с целью установления типа и вида предмета, образовавшего повреждение на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единого целого по частям при отсутствии общей линии расчленения, составного целого;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следов рук и ног;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механизмов замков, контрольных и запирающих устройств с целью решения вопросов об их исправности и возможности отпирания;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и выявление уничтоженных маркировочных обозначений;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осколков фарных рассеивателей с целью установления принадлежности их конкретному транспортному средству;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следов взлома на преградах.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исследования, сопровождающиеся выездом на место происшествия либо к объекту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комплектного целого;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с целью установления предмета, образовавшего повреждение на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положения потерпевшего в момент нанесения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установлению механизма образования следов крови на объектах-носителях;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комплексные межведомственные экспертизы, связанные с решением задач ситуационного уровня и требующие проведения экспериментов, моделирования.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Судебная баллистическая экспертиза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Судебно-экспертное баллистическое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способа изготовления оружия (заводской, самодельный) с целью решения классификационных и диагностических задач (вид, тип, марка, модель, исправность и пригодность к стрельбе, производству выстрелов, малообъектные до 5 единиц оружия или 5 видов патронов с количеством до 10 штук каждого вида).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состава патронов (малообъектные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повреждений с целью отнесения их к огнестрельным;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оружия, изготовленного заводским способом, с целью отнесения его к огнестрельному;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по следам на пулях и гильзах;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объекта, изготовленного самодельным способом, с целью его отнесения к огнестрельному оружию;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компонентов снаряжения патронов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по следам на пулях и гильзах;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объекта, изготовленного самодельным способом, с целью его отнесения к огнестрельному оружию;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компонентов снаряжения патронов (многообъектные экспертизы свыше 5 единиц оружия или 5 видов патронов);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исследования, сопровождающиеся выездом на место происшествия, либо к объекту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с целью идентификации гладкоствольного оружия по следам на пуле, дроби, картечи, компонентах снаряжения;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единого источника происхождения компонентов патронов исследование следов и обстоятельств выстрела;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положения стрелявшего и потерпевшего в момент нанесения повреждения (комплексные ситуационные экспертизы совместно с судебно-медицинскими экспертами, проведение экспериментов, моделирования).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Судебная экспертиза веществ и материалов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Судебная экспертиза веществ и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объектов-носителей с целью обнаружения наслоений;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природы вещества, вещества наслоений с целью отнесения его к лакокрасочным покрытиям (далее – ЛКП), лакокрасочным материалам (далее – ЛКМ), полимерным материалам (далее – ПМ), металлам и сплавам, продуктам нефтяной природы, почве, спиртосодержащим жидкостям (далее – ССЖ);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единичных волокон наслоений на объектах-носителях неволокнистой природы (подногтевое содержимое, дактопленки и др.) с целью установления их природы и возможного источника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этиловых спиртов, водок с целью установления видимой крепости;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объектов-носителей с целью обнаружения наслоений люминесцирующих веществ и отнесения их к специальным химическим веществам (далее – СХВ) на основании физических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классификационные и идентификационные исследования объектов волокнистой природы, малообъектные, ограниченные отдельными предметами одежды (не более 2-х), или одежда, характеризующаяся маловолокнистым составом;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сожженных остатков волокнистых материалов с целью установления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классификационные и идентификационные исследования с целью установления общей родовой, групповой принадлежности объектов почвенного происхождения весом до 0,1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классификационное исследование ЛКП, ЛКМ, ПМ, металлов и сплавов, ССЖ с целью отнесения к конкретному роду, виду изделий в соответствии с существующими классификациями (малообъектные до 3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СХВ с целью отнесения их к одному классу, виду, марке СХВ;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способа изготовления ССЖ;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следообразующей и следовоспринимающей способности объектов судебной экспертизы веществ и материалов (далее – СЭВМ), механизма образования следов;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нетрадиционных объектов (с применением традиционных методов анализа) с целью подтверждения указанной на упаковке природы.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классификационное исследование ЛКП, ЛКМ, ПМ, металлов и сплавов, ССЖ (многообъектные более 3 объектов), нефтепродуктов и горюче-смазочных материалов с целью отнесения к конкретному роду, виду изделий в соответствии с существующими классификациями, с целью отнесения к конкретной марке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ЛКП, ЛКМ, ПМ, металлов и сплавов, нефтепродуктов и горюче-смазочных материалов, ССЖ с целью установления общей родовой, групповой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классификационные и идентификационные исследования с целью установления родовой, групповой принадлежности объектов волокнистой природы (многообъектные, с учетом многоволокнистого состава одежды);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классификационные и идентификационные исследования с целью установления общей родовой, групповой принадлежности объектов почвенного происхождения весом более 0,1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неизвестных и нетрадиционных объектов (с применением традиционных методов анализа);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механизма образования следов с использованием методов моделирования ситуации при исследовании любых объектов СЭВМ;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комплексные исследования по установлению факта контактного взаимодействия двух и более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факта контактного взаимодействия комплектов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комплексные исследования по установлению локального участка местности (объекты почвенно-биолого-техногенного комплекса (далее – ПБТК);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с целью решения вопросов установления общего источника происхождения, принадлежности единой массе, установления целого по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пространственно-временных связей объектов исследования с обстоятельствами конкретного события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неизвестных и нетрадиционных объектов с использованием нетрадиционных методов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экспертных задач, требующих использования нетрадиционных методов, базы иных учреждений, привлечения специалистов извне;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комплексные экспертизы в рамках СЭВМ, с использованием разных отраслей знания;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комплексные экспертизы, проводимые на межведомственном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Судебная экспертиза обстоятельств</w:t>
      </w:r>
      <w:r>
        <w:br/>
      </w:r>
      <w:r>
        <w:rPr>
          <w:rFonts w:ascii="Times New Roman"/>
          <w:b/>
          <w:i w:val="false"/>
          <w:color w:val="000000"/>
        </w:rPr>
        <w:t>дорожно-транспортных происшествий и транспортных средств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Судебно-экспертное исследование обстоятельств дорожно-транспортных происшествий: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автоматизированное решение вопросов по обстоятельствам исследуемого дорожно-транспортного происшествия (далее – ДТП) с использованием программного обеспечения, при отсутствии необходимости дополнительного редактирования;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вопросов по обстоятельствам ДТП в автоматизированном режиме с использованием программного обеспечения, при необходимости дополнительного редактирования и/либо решения вопросов, не учтенных программным обеспечением;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исследования, сопровождающиеся выездом на место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элементов автомобильных дорог,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 исследования, включающие в себя анализ и реконструкцию ДТП графическим/графоаналитическим методом, или путем 2-3-х мерного моделирования ситуации в сложных программных комплексах.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Судебно-экспертное транспортно-трасологическое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степени сложности: исследование с целью установления взаимодействовавших частей транспортных средств (далее – ТС), угла столкновения ТС, их взаимного расположения в момент первичного контакта при наличии 2-х ТС и всех необходимых исходных данных с надлежащей фиксацией вещной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 целью установления места столкновения ТС, их расположения на проезжей части дороги, динамического состояния перед столкновением, динамики ДТП при наличии 2-х ТС и всех необходимых исходных данных с надлежащей фиксацией вещной обстановки.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 целью решения вопросов, указанных в подпункте 1) настоящего пункта при отсутствии совокупности сведений и надлежащей фиксации вещной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положения на дороге, с которого водитель ТС приступил к выполнению маневра (поворота/разворота).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исследование с целью решения вопросов,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представлении только одного ТС (при столкновении 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лица, сидевшего за рулем на момент совершения ДТП;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места наезда на пешехода по следам на одежде и обуви пешехода и следам на месте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положения пешехода и режима движения пешехода относительно ТС в момент контакта.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Судебно-экспертное исследование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технического состояния исправных ТС с использованием приборной базы с проведением ходовых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технического состояния неходовых транспортных средств при малом количестве объектов или необходимости разборки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ламп;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 целью установления причин разрушения деталей ТС (при отсутствии необходимости разборки узлов и агрегатов транспортных средств в лабораторных условиях).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 целью установления причин разрушения деталей ТС при необходимости разборки узлов и агрегатов с проведением металлографических и материаловедческих исследований на предмет стандартизации и соответствия условиям изготовления детали, установленных заводом-изготовителем технологической картой и другими техническими условиями и требованиям ее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 целью установления причин разрушения деталей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причинно-следственной связей между обнаруженной неисправностью возникшей до/перед ДТП и фактом наступления ДТП.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Судебная экономическая экспертиза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Судебная экономическая экспертиза: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исследования, проведенные на основании представленной документации общего рода объемом не более 20 страниц с использованием одного расчета.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исследования, проведенные на основании представленной документации общего рода объемом не более 100 страниц с использованием одного-двух 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исследования, проведенные на основании представленной разнородной документации объемом не более 500 страниц с использованием нескольких 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сложными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исследования, проведенные на основании представленной разнородной документации объемом свыше 500 страниц с использованием многочисленных 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Судебная товароведческая экспертиза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Судебно-экспертное товароведческое исследование непродовольственных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количественных характеристик объектов (вес, комплектность и т.п.) единичных объектов от 1 до 5 шт;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стоимостных характеристик товаров повседневного спроса единичных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классификационные исследования простых объектов (товары повседневного спроса).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объектов (не распространенных на рынке, специализированных);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степени износа объектов (товары народного потребления (далее – ТНП), бытовая техника);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кода товарной номенклатуры внешнеэкономической деятельности (распространенных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соответствия государственным стандартам (далее – ГОСТ) и техническим условиям (далее – ТУ) простых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реставрационных работ, исправления дефекта, ремонта простых объектов (ТНП, бытовая техника).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количественных характеристик объектов повседневного спроса (вес, комплектность и т.п.) от 10 до 50 шт;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технологического оборудования (с учетом и без учета износа, порчи, повреждений);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идентификация объектов повседневного спроса представленным образцам;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соответствия/несоответствия товаров по качеству и комплектности требованиям ГОСТ, ТУ, международным стандартам и иной нормативной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соответствия наименования, размера, веса объектов данным, указанным в сопроводительной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количественных характеристик объектов повседневного спроса (вес, комплектность и т.п.) от 21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оборудования, эксклюзивных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соответствия ГОСТ и ТУ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потери товарного вида объектов при исследовании изделий после пожара, затопления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Судебно-экспертное товароведческое исследование продовольственных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количественных характеристик единичных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стоимостных характеристик единичных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качественных характеристик единичных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характеристик товаров в комплексных экспертизах совместно с СЭВМ;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стоимостных характеристик объектов до 20 наименований.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основополагающих характеристик единичных объектов продовольственных товаров в комплексе (качество, количество, стоимость);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продовольственных товаров от 21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потери товарного вида при исследовании объектов после пожаров, затоплений и т.п.;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основополагающих характеристик единичных объектов продовольственных товаров в комплексе (качество, количество, стоимость свыше 5 объектов).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Судебно-экспертное автотовароведческое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характеристики представленного автотранспортного средства (модель, марка, год выпуска и т.п.) при отсутствии необходимости привлечения специалиста/диагностики/разборки;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физического износа представленного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рыночной стоимости автотранспортных средств и деталей автотранспортных средств по наименованию без необходимости проведения осмотра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рыночной стоимости автотранспортных средств и их деталей на момент проведения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остаточной стоимости автотранспортного средства и деталей автотранспортных средств без необходимости проведения осмотра объектов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исследование с целью решения вопросов,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необходимости привлечения специалиста/диагностики/разборки;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рыночной стоимости автотранспортных средств и их деталей с осмотром объектов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рыночной стоимости автотранспортных средств и их деталей на период, отличающийся от даты проведения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остаточной стоимости автотранспортного средства и деталей с осмотром объектов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утраты товарной стоимости автотранспортного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восстановительного ремонта автотранспортного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технико-экономической целесообразности ремонта автотранспортного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видов проведенных работ по восстановлению автотранспортного средства и их соответствия технологии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Судебно-экспертное строительно-товароведческое исследование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строительных материалов, изделий,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остаточной стоимости строительных материалов с учетом сроков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соответствие условия хранения и транспортировки строительных материалов, изделий и конструкций требованиям стандартов, 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строительных изделий с учетом их физического износа или фактического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представленного на исследование объекта недвижимости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представленного на исследование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зданий или сооружений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незавершенных строительством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объектов недвижимости в комплексных и многообъектных экспертизах.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Судебно-экспертное товароведческое исследование аудиовизуального и программного продукта: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соответствия объекта исследования лицензионной продукции до 5 экземпляров;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соответствия объекта исследования лицензионной продукции от 5 до 10 экземпляров;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соответствия объекта исследования лицензионной продукции от 10 до 20 экземпляров;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соответствия объекта исследования лицензионной продукции от 20 и более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Судебная строительная экспертиза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Судебно-экспертное строительно-экономическое исследование зданий и сооружений: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фактической стоимости работ по реконструкции недвижимости (квартир, индивидуальных частных домов);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ремонтно-восстановительных работ по поврежденному в результате пожара или залива помещению или квартире.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ремонтно-восстановительных работ в результате затопления (пожара) зданий, сооружений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единичных объектов строительства, проектно-сметной и отчетной документации по производству строительно-монтажных работ, с целью решения задач по установлению: правильности и обоснованности использованных расценок в сметных расчетах, взаиморасчетов между строителями и заказчиками, правильности расчетов и соответствия стоимости объекта объемам, реально выполненным строительно-монтажным и ремонтно-строительным работам, стоимости израсходованных строительных материалов в соответствии с установленными нормативами и проектами, научно-технической и экономической обоснованности проектов строительства, просчетов, недостатков технических проектов выявленных в процессе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видов работ по переоборудованию домовладения, материальных затрат, требуемых для этого по каждому из представленных вариантов раздела;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израсходованных строительных материалов в соответствии с установленными нормативами и проектами, а также превышения расходов на строительные материалы и обоснованности расчетов за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правильности и обоснованности использованных расценок в сметных расчетах, взаиморасчетов между строителями и заказчиками по зданиям, сооружениям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правильности расчетов и соответствия стоимости объекта объемам, реально выполненным строительно-монтажным и ремонтно-строительным работам зданий, сооружений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стоимости израсходованных строительных материалов в соответствии с установленными нормативами и проектами по зданиям, сооружениям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научно-технической и экономической обоснованности проектов строительства по зданиям, сооружениям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технико-экономических просчетов, недостатков технических проектов, выявленных в процессе строительства по зданиям, сооружениям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стоимости и объема ремонтно-восстановительных работ в результате некачественного выполнения строительно-монтажных и ремонтно-строительных работ по зданиям, сооружениям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соответствия с требованиями государственных нормативов составленной сметной документации по зданиям, сооружениям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обоснованности стоимости за выполнение работ по возведению строений, их частей, ремонтно-строительных работ по зданиям, сооружениям промышленного или гражданского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Судебно-экспертное строительно-техническое исследование зданий и сооружений: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правильности применения требований техники безопасности и охраны труда при производстве строительно-монтажных или ремонтно-строительных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санитарно-технического состояния объектов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соответствия объектов недвижимости правоустанавливающим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возможности перепланировки помещений и соответствие произведенных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причины и источника затопления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квартир в многоэтажных жилых домах и в частном секторе с целью установления объема восстановительного ремонта (в результате затопления, пожара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факторов, изменивших качество материала в процессе работы с ними на строительстве (погрузочно-разгрузочные работы, обработка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факта изменения качества материала в процессе его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частных домостроений и земельных участков с целью установления нарушения правил и норм при строительстве и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нарушений санитарных норм в частных домостроениях;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порядка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вариантов раздела частных домовладений 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качества произведенных строительно-монтажных, ремонтно-строительных работ, качества пригодности строительных материалов и изделий, с указанием выявленных несоответствий;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соответствия и обоснованности применения строительных материалов по их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частных домостроений и земельных участков с целью установления;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нарушений строительных норм и правил при строительстве и эксплуатации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нарушений санитарных, противопожарных и эксплуатационных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технических просчетов, недостатков технических проектов выявленных в процессе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причины повреждения строительных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причинной связи между нарушениями технических проектов и наступившими последствиями (не качественностью строительства и аварией, несчастным случаем);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технических причин аварии при производстве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обоснованности определенной в проекте нагрузки (усилия) на строительные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обоснованности примененных в проекте строительных материалов, их прочность и соответствие проектной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Судебная экспертиза средств компьютерных технологий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Судебно-экспертное исследование средств компьютерных технологий: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факта наличия, отсутствия файлов, программ, текстов (применительно к одному объекту объемом памяти - до 80 ГБ);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даты и времени создания (изменения) файлов, программ, текстов (применительно к 1 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информации о продуктах корпорации Майкрософт (применительно к 1 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технического состояния (применительно к 1 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соответствия/не соответствия технической спецификации и техническому заданию компьютерного оборудования (применительно к 1 объекту).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факта наличия, отсутствия файлов, программ, текстов (в количестве не более 3-х объектов, носители информации общим объемом памяти от 120 до 500 ГБ), установление даты и времени создания (изменения) файлов, программ, текстов (в количестве не 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удаленных файлов (в количестве не более 1-го объекта, носители информации общим объемом памяти до 120 ГБ);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технического состояния компьютерного оборудования (в количестве не более 3-х комплектов);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информации о продуктах корпорации Майкрософт (не 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версии, комплектации, и способов установки программного обеспечения (не более 1-го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сайтов, на которые осуществлялся выход с представленного компьютера, а также даты и времени, когда осуществлялся выход на определенные сайты с представленного компьютера (не более 1-го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соответствия/несоответствия технической спецификации и техническому заданию компьютерного оборудования (не более 3-х объектов), поиск файлов (графические и текстовые), контактов, сообщений, истории интернет браузеров и т.д. в мобильных телефонах и устройствах (не более 1-го 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факта наличия, отсутствия файлов, программ, текстов (в количестве не более 5-ти объектов, носители информации общим объемом памяти до 1000 ГБ);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даты и времени создания (изменения) файлов, программ, текстов (в количестве не более 5-ти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удаленных файлов (в количестве не более 5-ти объектов, носители информации общим объемом памяти от 120 до 500 ГБ);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технического состояния компьютерного оборудования (в количестве не более 5-ти комплектов);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информации о продуктах корпорации Майкрософт (не более 5-ти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версии, комплектации, и способов установки программного обеспечения (не 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сайтов, на которые осуществлялся выход с представленного компьютера, а также даты и времени, когда осуществлялся выход на определенные сайты с представленного компьютера (не 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соответствия/несоответствия технической спецификации и техническому заданию компьютерного оборудования (не более 5-ти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функциональных возможностей программного обеспечения (не более 5-ти объектов), поиск файлов (графические и текстовые), контактов, сообщений, истории интернет браузеров и т.д. в мобильных телефонах и устройствах (не более 3-х объектов).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факта наличия, отсутствия файлов, программ, текстов (в количестве более 5-ти объектов, носители информации общим объемом памяти более 1000 ГБ);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даты и времени создания (изменения) файлов, программ, текстов (в количестве более 5-ти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удаленных файлов (в количестве более 5-ти объектов, носители информации общим объемом памяти более 500 ГБ);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технического состояния компьютерного оборудования (в количестве более 5-ти комплектов);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информации о продуктах корпорации Майкрософт (более 5-ти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версии, комплектации и способов установки программного обеспечения (более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сайтов, на которые осуществлялся выход с представленного компьютера, а также даты и времени, когда осуществлялся выход на определенные сайты с представленного компьютера (более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соответствия/несоответствия технической спецификации и техническому заданию компьютерного оборудования (более 5-ти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функциональных возможностей программного обеспечения (более 5-ти объектов), поиск файлов (графические и текстовые), контактов, сообщений, истории интернет браузеров и т.д. в мобильных телефонах и устройствах (более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наличия и предназначения вредоносных программ (1 и более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соответствия/несоответствия технической спецификации и техническому заданию информационных систем (1 и более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наличия несанкционированного доступа к операционной системе, программному обеспечению (1 и более объектов).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Судебная пожарно-техническая экспертиза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Судебно-экспертное пожарно-техническое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степени сложности (при количестве объектов до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локализации очага пожара по следам на места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направленности горения;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наличия возможных источников возгорания и технических причин возникновения пожара и выделение из них наиболее вероятного.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сложные (при количестве объектов до 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локализации очага пожара по следам на места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направленности горения;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наличия возможных источников возгорания и технических причин возникновения пожара и решение вопроса о конкретной технической причине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факта наличия инициаторов и ускорителей горения, реконструкция сгоревших изделий и материалов по их термодеструктурированым остаткам;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вида нефтепродуктов и горюче-смазочных материалов по их остаткам и продуктам горения.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 целью реконструкции механизма пожара: установление объема инициаторов горения, объема пожарной нагрузки, установление самовозгорания веществ и материалов, расчет времени горения.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Судебная взрывотехническая экспертиза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Судебно-экспертное взрывотехническое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природы исследуемого вещества и квалификация его (отнесение либо неотнесение вещества к категории взрывчатых веществ);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типа боеприпаса, его тактико-технических и конструктивных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конструкции самодельного взрывного устройства (использованных для его изготовления веществ и материалов) принципа его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единого источника происхождения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локализации места расположения взорванного заряда взрывчатого вещества или взорванного боеприпаса (взрывного устройства);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дифференциация взрыва газо-, пыле-воздушной смеси или взрывчатого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типа и вида взорванного взрывчатого вещества по его непрореагировавшим остаткам.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причин отсутствия взрыва взрывной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технической причины взрыва, причины возникновения аварийной ситуации, исследование следов взрыва с целью реконструкции механизма взрыва (определение количества взорванного взрывчатого вещества, установление вида и конструкции взрывного устройства);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комплексное исследование следов взрыва с целью реконструкции механизма взрыва, вида и свойств материальной обстановки до взрыва;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и оценка технического состояния оборудования, явившегося объектом взрыва или технологически с ним связанного.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Судебная экспертиза наркотических средств, психотропных</w:t>
      </w:r>
      <w:r>
        <w:br/>
      </w:r>
      <w:r>
        <w:rPr>
          <w:rFonts w:ascii="Times New Roman"/>
          <w:b/>
          <w:i w:val="false"/>
          <w:color w:val="000000"/>
        </w:rPr>
        <w:t>веществ и прекурсоров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Судебно-экспертное исследование наркотических средств, психотропных веществ и прекурсоров: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исследования наркотических средств, психотропных веществ, прекурсоров (до 15 объектов одинаковой природы);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исследования фармацевтических препаратов (до 5 объектов одинаковой природы) при наличии маркировочных обозначений.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исследования наркотических средств, психотропных веществ, прекурсоров (до 15 объектов различной природы);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исследования фармацевтических препаратов (до 5 объектов различной природы) при наличии маркировочных обозначений, включающие количественные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исследования наркотических средств, психотропных веществ, прекурсоров (свыше 15 объектов одинаковой природы);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исследования наркотических средств, психотропных веществ, прекурсоров (свыше 15 объектов различной природы);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исследования фармацевтических препаратов (свыше 5 объектов) при отсутствии маркировочных обозначений, включающие количественные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диагностические исследования аналогов наркотических средств и психотропных веществ, включающие количественные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наркотических средств и психотропных веществ, включающие количественные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исследования по решению ситуационных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наркотических средств, психотропных веществ, прекурсоров (от 20 и более объектов), включающие количественные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природы неизвестного вещества; идентификационные исследования аналогов наркотических средств и психотропных веществ, включающие количественные определения.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Судебная биологическая экспертиза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Судебно-экспертное биологическое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объектов-носителей с целью обнаружения наслоений биологической природы и отнесение их к группе объектов растительного или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конкретного вида объектов по биологической классификации (семейство, род, вид) по макроморфологическим признакам.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конкретного вида объектов по биологической классификации (семейство, род, вид) по микронаслоениям;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идентификационное исследование по решению вопроса об общей родовой, групповой принадлежности сравниваемых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сравнительное исследование объектов с целью установления их общей групповой принадлежности по признакам механизма следообразования, стадии вегетации, степени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диагностических задач по установлению источника происхождения наслоений объектов ПБТК.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факта контактного взаимодействия в рамках комплексных экспертиз;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по решению вопроса о принадлежности сравниваемых объектов единому целому;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идентификационные исследования по решению вопроса о принадлежности объектов единой массе (сырье, полуфабрикаты, продукты переработки растительного и животного сырья);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комплексные исследования по установлению локального участка местности (объекты ПБТК);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пространственно-временных связей объектов исследования с обстоятельствами конкретного события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Молекулярно-генетическая экспертиза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Судебно-экспертное молекулярно-генетическое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генетического профиля биологического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биологического отцовства (материнства) по образцам крови и буккального эпителия.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костных останков;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наслоений, крови, слюны, спермы, волоса, тканей человека, на предметах, изъятых с места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биологического отцовства и материнства по костным останкам, по абортированному материалу.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Судебная психолого-криминалистическая экспертиза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Судебно-экспертное психолого-криминалистическое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объектов порнографического характера, а также пропагандирующих культ жестокости и насилия, поступающие в ограниченном объеме, в количестве: игральные карты до 5 колод, видеокассеты, CD-диски, DVD-диски, съемные (переносные) и несъемные носители информации, мобильные телефоны, смартфоны, карманный персональный компьютер (далее - КПК) до 2-х экземпляров, фотографии, отдельные репродукции до 5-ти экземпляров, журналы, газеты до 2-х экземпляров; книги до 1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объектов порнографического характера, а также пропагандирующий культ жестокости и насилия в количестве: игральные карты до 10 и 15 колод, видеокассеты, CD-диски, DVD-диски, съемные (переносные) и несъемные носители информации, мобильные телефоны, смартфоны, КПК до 3-5 экземпляров, фотографии, отдельные репродукции от 5-10 экземпляров; журналы, газеты в количестве до 5-ти экземпляров; книги до 2-4-х экземпляров (в зависимости от объема изучаемых текстов);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объектов порнографического характера в количестве: определение смыслового содержания запечатленных на объектах носителях действий (визуальная, вербальная информация), игральные карты от 15 и более колод; видеокассеты, CD-диски, DVD-диски, съемные (переносные) и несъемные носители информации, мобильные телефоны, смартфоны, КПК от 5 и более экземпляров, фотографии, отдельные репродукции от 10 и более экземпляров, журналы, газеты в количестве от 5 и более экземпляров, письма, любые иные авторские рукописные варианты от 5 и более экземпляров, книги от 4-х и более экземпляров (в зависимости от объема изучаемых текстов), игровые программы от 1 и более экземпляров, иные нестандартные объекты от 1 и более экземпляров; определение признаков наличия\отсутствия порнографии, пропаганды культа жестокости и насилия, отнесение объектов к группе эротической\порнографической\пропагандирующей культ жестокости и насилия не более 1 видеокассеты;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объектов порнографического характера, а также пропагандирующие культ жестокости и насилия в количестве: видеокассеты, CD-диски, DVD-диски, съемные (переносные) и несъемные носители информации, мобильные телефоны, смартфоны, КПК от 15 и более экземпляров, фотографии, отдельные репродукции от 30 и более экземпляров, журналы, газеты в количестве от 10-ти и более экземпляров, письма, любые иные авторские рукописные варианты от 10 и более экземпляров, книги от 10-ти и более экземпляров (в зависимости от объема изучаемых текстов), игровые программы более 1 экземпляров, иные нестандартные объекты более 1 экземпляров, исследование объектов - видеозаписей, на которых запечатлено состояние конкретного человека и момент производства оперативно-розыскных мероприятий, следственных действий - допроса, проверки показаний на месте, задержания и прочее более 1 экземпляра; установление факта воздействия на человека различными средствами, с целью изменения его физиологического и психологического состояния, установление факта изменения физиологического и психологического состояния человека в процессе совершаемых им действий, либо в результате воздействия на него какими-либо средствами не более 5-20 экземпляров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Судебная психолого-филологическая экспертиза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Судебно-экспертное психолого-филологическое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установление общей направленности текста;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общедоступности понимания содержания публикации, наличия/отсутствия в них скрытого, косвенного умысла;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жанровых, стилистических, композиционных особенностей текста, лексико-фразеологических приемов;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речевых навыков, языковых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семантического значения слов и оборотов речи, используемых по тексту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психологического аспекта воздействия материалов на эмоциональную, волевую сферу человека (группы людей);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стиля, манеры изложения материалов, как информации, способной повлиять на изменения состояния, мнения, суждений, поведения человека, либо группы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наличия/отсутствия в тексте слов, выражений, высказываний, содержащих признаки возбуждения межнациональной и религиозной вражды, розни, оскорбления национального или религиозного достоинства, призывов к насильственному свержению или изменению конституционного строя либо насильственному нарушению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принадлежности материалов в соответствии с содержащейся в них информации к определенному религиозному направлению, течению (в рамках мусульманской религии Ислам, христианства, буддизма, а также различных проявлений сектанства);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исследование наличия/отсутствия в тексте слов, выражений, высказываний оскорбительного характера в отношении чести и достоинства физического 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