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d3e7c" w14:textId="5fd3e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расчета норм образования и накопления коммунальных отходов в Алматинской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24 декабря 2015 года № 560. Зарегистрировано Департаментом юстиции Алматинской области 22 января 2016 года № 3682. Утратило силу постановлением акимата Алматинской области от 24 октября 2023 года № 369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Алматинской области от 24.10.2023 </w:t>
      </w:r>
      <w:r>
        <w:rPr>
          <w:rFonts w:ascii="Times New Roman"/>
          <w:b w:val="false"/>
          <w:i w:val="false"/>
          <w:color w:val="ff0000"/>
          <w:sz w:val="28"/>
        </w:rPr>
        <w:t>№ 369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17-3)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Экологического кодекса Республики Казахстан от 9 января 2007 года 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Алматинской области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норм образования и накопления коммунальных отходов в Алматинской области, согласно приложению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Возложить на руководителя государственного учреждения "Управление энергетики и жилищно-коммунального хозяйства Алматинской области" опубликование настоящего постановления после регистрации в органах юстиции в официальных и периодических печатных изданиях, а так же на интернет-ресурсе, определяемом Правительством Республики Казахстан, и на интернет-ресурсе акимата области.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первого заместителя акима области М. Бигельдиева.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декабря 2015 года № 560</w:t>
            </w:r>
          </w:p>
        </w:tc>
      </w:tr>
    </w:tbl>
    <w:bookmarkStart w:name="z1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расчета норм образования и накопления коммунальных отходов </w:t>
      </w:r>
      <w:r>
        <w:rPr>
          <w:rFonts w:ascii="Times New Roman"/>
          <w:b/>
          <w:i w:val="false"/>
          <w:color w:val="000000"/>
        </w:rPr>
        <w:t>в Алматинской области</w:t>
      </w: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both"/>
      </w:pPr>
      <w:bookmarkStart w:name="z21" w:id="2"/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расчета норм образования и накопления коммунальных отходов в Алматинской области (далее - Правила), разработаны в соответствии с Экологическим кодексом Республики Казахстан от 9 января 2007 года и определяют порядок расчета норм образования и накопления коммунальных отходов в Алматинской области.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 коммунальным отходам относятся твердые бытовые отходы и отходы потребления, образующиеся в населенных пунктах, в том числе в результате жизнедеятельности человека, а также отходы производства, близкие к ним по составу и характеру образования.</w:t>
      </w:r>
    </w:p>
    <w:bookmarkStart w:name="z2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расчета норм образования и накопления коммунальных </w:t>
      </w:r>
      <w:r>
        <w:rPr>
          <w:rFonts w:ascii="Times New Roman"/>
          <w:b/>
          <w:i w:val="false"/>
          <w:color w:val="000000"/>
        </w:rPr>
        <w:t>отходов</w:t>
      </w:r>
    </w:p>
    <w:bookmarkEnd w:id="3"/>
    <w:p>
      <w:pPr>
        <w:spacing w:after="0"/>
        <w:ind w:left="0"/>
        <w:jc w:val="both"/>
      </w:pPr>
      <w:bookmarkStart w:name="z25" w:id="4"/>
      <w:r>
        <w:rPr>
          <w:rFonts w:ascii="Times New Roman"/>
          <w:b w:val="false"/>
          <w:i w:val="false"/>
          <w:color w:val="000000"/>
          <w:sz w:val="28"/>
        </w:rPr>
        <w:t>
      3. Нормы образования и накопления коммунальных отходов устанавливаются отдельно для всех объектов жилищного фонда, для нежилых помещений.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Нормы образования и накопления коммунальных отходов определяются для всех видов объектов жилищного фонда и по нежилым, помещениям согласно приложению 1 к Типовым правилам расчета и накопления коммунальных отходов, утвержденных приказом Министра энергетики Республики Казахстан от 25 ноября 2014 года </w:t>
      </w:r>
      <w:r>
        <w:rPr>
          <w:rFonts w:ascii="Times New Roman"/>
          <w:b w:val="false"/>
          <w:i w:val="false"/>
          <w:color w:val="000000"/>
          <w:sz w:val="28"/>
        </w:rPr>
        <w:t>№145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расчета норм образования и накопления коммунальных отходов" (зарегистрировано в Реестре государственной регистрации нормативных правовых актов за номером 10030) (далее - Типовые правила).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Определение норм образования и накопления коммунальных отходов производится путем проведения натурных замеров с последующим расчетом объема накопления на расчетную единицу. Контроль за организацией и качеством расчета норм образования и накопления коммунальных отходов осуществляют в пределах своей компетенции соответствующие отделы акиматов городов и районов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Для проведения натурных замеров выделяются объекты жилого фонда двух типов с различным уровнем благоустройства: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благоустроенные дома, имеющие водопровод, канализацию, газоснабжение, центральное отопление, мусоропровод;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неблагоустроенные дома с печным отоплением, не имеющие водопровода и канализации.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Для определения норм образования и накопления коммунальных отходов, образующихся от населения, выделяются участки со следующим количеством проживающего населения: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городах с населением до 300 тысяч человек участки выбираются с охватом 2% населения общего числа жителей по каждому виду благоустройства;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городах с населением от 300 до 500 тысяч человек - 1%;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городах с населением более 500 тысяч человек - 0,5% (из них не менее 500 человек по неблагоустроенному сектору).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На выбранные объекты перед проведением замеров представителями соответствующих отделов акиматов городов и районов области совместно с организацией, осуществляющей сбор и вывоз коммунальных отходов, составляются коммунальные паспорта жилищного фонда и нежилых помещений по формам согласно приложению 2 к Типовым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Для определения объема и массы образованных и накопленных коммунальных отходов применяют мерную линейку и весовое оборудование.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Перед началом замера отходы в контейнере разравниваются и с помощью мерной линейки определяется объем отходов.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Масса накапливающихся отходов определяется путем взвешивания заполненных контейнеров и последующего вычитания массы порожнего контейнера.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В случае, если общий объем образованных и накопленных коммунальных отходов одного участка полностью заполняет кузов специальной техники (мусоровоза) и дальнейшая загрузка с других участков невозможна, допускается определение массы отходов проводить путем взвешивания загруженной и порожней машины на автомобильных весах.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 Данные по массе и объему образованных и накопленных коммунальных отходов вносятся в бланк первичных записей по форме согласно приложению 3 к Типовым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 После обработки первичных материалов по замерам, полученные данные (масса, объем) каждого объекта суммируются по дням недели и заносятся в сводную сезонную ведомость образования и накопления коммунальных отходов по форме согласно приложению 4 к Типовым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После проведения сезонных замеров, данные (масса, объем) вносятся в сводную годовую ведомость образования и накопления коммунальных отходов по форме согласно приложению 5 к Типовым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16. Сбор коммунальных отходов, предполагаемых к замеру по определенному объекту, должен исключать смешивание коммунальных отходов от других объектов.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17. При определении накопления коммунальных отходов используются стандартные контейнеры одинаковой емкости. С целью более полного учета отходов и определения коэффициента неравномерности образования и накопления предусматривается установка дополнительных контейнеров, необходимость установки которых и их количество уточняется при обследовании выбранных участков.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 сутки до начала замеров все контейнеры должны быть полностью очищены.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18. Обработка первичных материалов по замерам производится не позднее, чем на следующий день после их проведения.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19. Расчет норм образования и накопления коммунальных отходов производится согласно приложению 6 к Типовым правилам.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