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ac68" w14:textId="907a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населения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03 августа 2015 года № 338. Зарегистрировано Департаментом юстиции Алматинской области 04 сентября 2015 года № 3385. Утратило силу постановлением акимата Алматинской области от 1 марта 2018 года № 81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01.03.2018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приказом Министра национальной экономики Республики Казахстан от 9 апреля 2015 года </w:t>
      </w:r>
      <w:r>
        <w:rPr>
          <w:rFonts w:ascii="Times New Roman"/>
          <w:b w:val="false"/>
          <w:i w:val="false"/>
          <w:color w:val="000000"/>
          <w:sz w:val="28"/>
        </w:rPr>
        <w:t>№ 319</w:t>
      </w:r>
      <w:r>
        <w:rPr>
          <w:rFonts w:ascii="Times New Roman"/>
          <w:b w:val="false"/>
          <w:i w:val="false"/>
          <w:color w:val="000000"/>
          <w:sz w:val="28"/>
        </w:rPr>
        <w:t xml:space="preserve"> "Об утверждении стандартов государственных услуг в сфере жилищно-коммунального хозяйства",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"Об утверждении стандартов государственных услуг в социально-трудовой сфере", акимат Алматинской области 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"Возмещение затрат на обучение на дому детей инвалидов";</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 -коляски";</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br/>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сурдо-тифлотехническими и обязательными гигиеническими средствами";</w:t>
      </w:r>
      <w:r>
        <w:br/>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протезно-ортопедической помощи";</w:t>
      </w:r>
      <w:r>
        <w:br/>
      </w: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r>
        <w:br/>
      </w:r>
      <w:r>
        <w:rPr>
          <w:rFonts w:ascii="Times New Roman"/>
          <w:b w:val="false"/>
          <w:i w:val="false"/>
          <w:color w:val="000000"/>
          <w:sz w:val="28"/>
        </w:rPr>
        <w:t xml:space="preserve">
      </w:t>
      </w:r>
      <w:r>
        <w:rPr>
          <w:rFonts w:ascii="Times New Roman"/>
          <w:b w:val="false"/>
          <w:i w:val="false"/>
          <w:color w:val="000000"/>
          <w:sz w:val="28"/>
        </w:rPr>
        <w:t>13)</w:t>
      </w:r>
      <w:r>
        <w:br/>
      </w:r>
      <w:r>
        <w:rPr>
          <w:rFonts w:ascii="Times New Roman"/>
          <w:b w:val="false"/>
          <w:i w:val="false"/>
          <w:color w:val="000000"/>
          <w:sz w:val="28"/>
        </w:rPr>
        <w:t xml:space="preserve">
      </w:t>
      </w:r>
      <w:r>
        <w:rPr>
          <w:rFonts w:ascii="Times New Roman"/>
          <w:b w:val="false"/>
          <w:i w:val="false"/>
          <w:color w:val="000000"/>
          <w:sz w:val="28"/>
        </w:rPr>
        <w:t>14)</w:t>
      </w:r>
      <w:r>
        <w:br/>
      </w: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"Оформления 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"Оформления документов на оказание специальных социальных услуг в условиях ухода на дому";</w:t>
      </w:r>
      <w:r>
        <w:br/>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w:t>
      </w:r>
      <w:r>
        <w:br/>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статуса оралмана".</w:t>
      </w:r>
      <w:r>
        <w:br/>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w:t>
      </w:r>
      <w:r>
        <w:rPr>
          <w:rFonts w:ascii="Times New Roman"/>
          <w:b w:val="false"/>
          <w:i w:val="false"/>
          <w:color w:val="000000"/>
          <w:sz w:val="28"/>
        </w:rPr>
        <w:t>Пункт 1</w:t>
      </w:r>
      <w:r>
        <w:rPr>
          <w:rFonts w:ascii="Times New Roman"/>
          <w:b w:val="false"/>
          <w:i w:val="false"/>
          <w:color w:val="ff0000"/>
          <w:sz w:val="28"/>
        </w:rPr>
        <w:t xml:space="preserve"> с изменением внесенным постановлением акимата Алматинской области от 27.11.2017 </w:t>
      </w:r>
      <w:r>
        <w:rPr>
          <w:rFonts w:ascii="Times New Roman"/>
          <w:b w:val="false"/>
          <w:i w:val="false"/>
          <w:color w:val="000000"/>
          <w:sz w:val="28"/>
        </w:rPr>
        <w:t>№ 528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Алматинской области от 24 июля 2014 года №272 "Об утверждении регламентов государственных услуг в сфере социальной защиты населения" (зарегистрированого в Реестре государственной регистрации нормативных правовых актов от 29 августа 2014 года № 2839, официально опубликованного 26 сентября 2014 года в информационно-правовой системе нормативных актов Республики Казахстан "Әділет").</w:t>
      </w:r>
      <w:r>
        <w:br/>
      </w:r>
      <w:r>
        <w:rPr>
          <w:rFonts w:ascii="Times New Roman"/>
          <w:b w:val="false"/>
          <w:i w:val="false"/>
          <w:color w:val="000000"/>
          <w:sz w:val="28"/>
        </w:rPr>
        <w:t xml:space="preserve">
      </w:t>
      </w:r>
      <w:r>
        <w:rPr>
          <w:rFonts w:ascii="Times New Roman"/>
          <w:b w:val="false"/>
          <w:i w:val="false"/>
          <w:color w:val="000000"/>
          <w:sz w:val="28"/>
        </w:rPr>
        <w:t>3. Возложить на руководителя государственного учреждения "Управление координации занятости и социальных программ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постановления оставляю за собой.</w:t>
      </w:r>
      <w:r>
        <w:br/>
      </w:r>
      <w:r>
        <w:rPr>
          <w:rFonts w:ascii="Times New Roman"/>
          <w:b w:val="false"/>
          <w:i w:val="false"/>
          <w:color w:val="000000"/>
          <w:sz w:val="28"/>
        </w:rPr>
        <w:t xml:space="preserve">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Бигельдиев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rPr>
                <w:rFonts w:ascii="Times New Roman"/>
                <w:b w:val="false"/>
                <w:i w:val="false"/>
                <w:color w:val="000000"/>
                <w:sz w:val="20"/>
                <w:u w:val="single"/>
              </w:rPr>
              <w:t xml:space="preserve"> </w:t>
            </w:r>
            <w:r>
              <w:rPr>
                <w:rFonts w:ascii="Times New Roman"/>
                <w:b w:val="false"/>
                <w:i w:val="false"/>
                <w:color w:val="000000"/>
                <w:sz w:val="20"/>
              </w:rPr>
              <w:t>акимата Алматинской области от " 3 " августа 2015 года № 338</w:t>
            </w:r>
          </w:p>
        </w:tc>
      </w:tr>
    </w:tbl>
    <w:bookmarkStart w:name="z33" w:id="1"/>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 189 (вводится в действие по истечении десяти календарных дней после его первого официального опубликования).</w:t>
      </w:r>
    </w:p>
    <w:bookmarkEnd w:id="1"/>
    <w:bookmarkStart w:name="z34" w:id="2"/>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p>
    <w:bookmarkEnd w:id="2"/>
    <w:bookmarkStart w:name="z35" w:id="3"/>
    <w:p>
      <w:pPr>
        <w:spacing w:after="0"/>
        <w:ind w:left="0"/>
        <w:jc w:val="left"/>
      </w:pPr>
      <w:r>
        <w:rPr>
          <w:rFonts w:ascii="Times New Roman"/>
          <w:b/>
          <w:i w:val="false"/>
          <w:color w:val="000000"/>
        </w:rPr>
        <w:t xml:space="preserve"> 1. Общие положения</w:t>
      </w:r>
    </w:p>
    <w:bookmarkEnd w:id="3"/>
    <w:bookmarkStart w:name="z36" w:id="4"/>
    <w:p>
      <w:pPr>
        <w:spacing w:after="0"/>
        <w:ind w:left="0"/>
        <w:jc w:val="both"/>
      </w:pPr>
      <w:r>
        <w:rPr>
          <w:rFonts w:ascii="Times New Roman"/>
          <w:b w:val="false"/>
          <w:i w:val="false"/>
          <w:color w:val="000000"/>
          <w:sz w:val="28"/>
        </w:rPr>
        <w:t>
      1. Государственная услуга "</w:t>
      </w:r>
      <w:r>
        <w:rPr>
          <w:rFonts w:ascii="Times New Roman"/>
          <w:b/>
          <w:i w:val="false"/>
          <w:color w:val="000000"/>
          <w:sz w:val="28"/>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8"/>
        </w:rPr>
        <w:t>" (далее – государственная услуга) предоставляется отделами занятости и социальных программ районов и городов областного значения (далее – услугодатель) и акимами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w:t>
      </w:r>
      <w:r>
        <w:rPr>
          <w:rFonts w:ascii="Times New Roman"/>
          <w:b/>
          <w:i w:val="false"/>
          <w:color w:val="000000"/>
          <w:sz w:val="28"/>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8"/>
        </w:rPr>
        <w:t xml:space="preserve">",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справка, подтверждающая принадлежность (либо отсутствие принадлежности) услугополучателя к получателям адресной социальной помощи.</w:t>
      </w:r>
    </w:p>
    <w:bookmarkEnd w:id="4"/>
    <w:bookmarkStart w:name="z40"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41" w:id="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регистрация заявления, подготовка справки. Результат – направление руководителю услугодателя или акиму сельского округа для подписания. Длительность – не более 5 (пяти)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и подписание справки. Результат – подписание справки. Длительность – не более 5 (пяти) минут;</w:t>
      </w:r>
      <w:r>
        <w:br/>
      </w:r>
      <w:r>
        <w:rPr>
          <w:rFonts w:ascii="Times New Roman"/>
          <w:b w:val="false"/>
          <w:i w:val="false"/>
          <w:color w:val="000000"/>
          <w:sz w:val="28"/>
        </w:rPr>
        <w:t xml:space="preserve">
      </w:t>
      </w:r>
      <w:r>
        <w:rPr>
          <w:rFonts w:ascii="Times New Roman"/>
          <w:b w:val="false"/>
          <w:i w:val="false"/>
          <w:color w:val="000000"/>
          <w:sz w:val="28"/>
        </w:rPr>
        <w:t>3) выдача справки услугополучателю. Результат – роспись услугополучателя в журнале по оказанию государственной услуги. Длительность – не более 5 (пяти) минут.</w:t>
      </w:r>
    </w:p>
    <w:bookmarkEnd w:id="6"/>
    <w:bookmarkStart w:name="z46"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47" w:id="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специалист;</w:t>
      </w:r>
      <w:r>
        <w:br/>
      </w:r>
      <w:r>
        <w:rPr>
          <w:rFonts w:ascii="Times New Roman"/>
          <w:b w:val="false"/>
          <w:i w:val="false"/>
          <w:color w:val="000000"/>
          <w:sz w:val="28"/>
        </w:rPr>
        <w:t xml:space="preserve">
      </w:t>
      </w:r>
      <w:r>
        <w:rPr>
          <w:rFonts w:ascii="Times New Roman"/>
          <w:b w:val="false"/>
          <w:i w:val="false"/>
          <w:color w:val="000000"/>
          <w:sz w:val="28"/>
        </w:rPr>
        <w:t>3)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согласно приложению 1 к настоящему регламенту.</w:t>
      </w:r>
    </w:p>
    <w:bookmarkEnd w:id="8"/>
    <w:bookmarkStart w:name="z52" w:id="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9"/>
    <w:bookmarkStart w:name="z53" w:id="10"/>
    <w:p>
      <w:pPr>
        <w:spacing w:after="0"/>
        <w:ind w:left="0"/>
        <w:jc w:val="both"/>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представляет в "Правительства для граждан" Государственная корпорация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9. Описание процесса получения результата оказания государственной услуги через Государственная корпорации, его деятельность представлена согласно приложению 2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10. Справочник бизнес</w:t>
      </w:r>
      <w:r>
        <w:rPr>
          <w:rFonts w:ascii="Times New Roman"/>
          <w:b/>
          <w:i w:val="false"/>
          <w:color w:val="000000"/>
          <w:sz w:val="28"/>
        </w:rPr>
        <w:t>-</w:t>
      </w:r>
      <w:r>
        <w:rPr>
          <w:rFonts w:ascii="Times New Roman"/>
          <w:b w:val="false"/>
          <w:i w:val="false"/>
          <w:color w:val="000000"/>
          <w:sz w:val="28"/>
        </w:rPr>
        <w:t xml:space="preserve">процессов оказания государственной услуги </w:t>
      </w:r>
      <w:r>
        <w:br/>
      </w:r>
      <w:r>
        <w:rPr>
          <w:rFonts w:ascii="Times New Roman"/>
          <w:b w:val="false"/>
          <w:i w:val="false"/>
          <w:color w:val="000000"/>
          <w:sz w:val="28"/>
        </w:rPr>
        <w:t xml:space="preserve">приведен в приложении 3 настоящего регламента.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w:t>
            </w:r>
            <w:r>
              <w:rPr>
                <w:rFonts w:ascii="Times New Roman"/>
                <w:b/>
                <w:i w:val="false"/>
                <w:color w:val="000000"/>
                <w:sz w:val="20"/>
              </w:rPr>
              <w:t>Выдача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0"/>
              </w:rPr>
              <w:t>"</w:t>
            </w:r>
          </w:p>
        </w:tc>
      </w:tr>
    </w:tbl>
    <w:bookmarkStart w:name="z57"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5651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51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w:t>
            </w:r>
            <w:r>
              <w:rPr>
                <w:rFonts w:ascii="Times New Roman"/>
                <w:b/>
                <w:i w:val="false"/>
                <w:color w:val="000000"/>
                <w:sz w:val="20"/>
              </w:rPr>
              <w:t>Выдача справки, подтверждаю</w:t>
            </w:r>
            <w:r>
              <w:rPr>
                <w:rFonts w:ascii="Times New Roman"/>
                <w:b/>
                <w:i w:val="false"/>
                <w:color w:val="000000"/>
                <w:sz w:val="20"/>
              </w:rPr>
              <w:t>щей принадлежность заявителя (семьи) к получателям адресной социальной помощи</w:t>
            </w:r>
            <w:r>
              <w:rPr>
                <w:rFonts w:ascii="Times New Roman"/>
                <w:b w:val="false"/>
                <w:i w:val="false"/>
                <w:color w:val="000000"/>
                <w:sz w:val="20"/>
              </w:rPr>
              <w:t>"</w:t>
            </w:r>
          </w:p>
        </w:tc>
      </w:tr>
    </w:tbl>
    <w:bookmarkStart w:name="z59"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5024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024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w:t>
            </w:r>
            <w:r>
              <w:rPr>
                <w:rFonts w:ascii="Times New Roman"/>
                <w:b/>
                <w:i w:val="false"/>
                <w:color w:val="000000"/>
                <w:sz w:val="20"/>
              </w:rPr>
              <w:t>Вы</w:t>
            </w:r>
            <w:r>
              <w:rPr>
                <w:rFonts w:ascii="Times New Roman"/>
                <w:b/>
                <w:i w:val="false"/>
                <w:color w:val="000000"/>
                <w:sz w:val="20"/>
              </w:rPr>
              <w:t>дача справки, подтверждающей принадлежность заявителя (семьи) к получателям адресной социальной помощи</w:t>
            </w:r>
            <w:r>
              <w:rPr>
                <w:rFonts w:ascii="Times New Roman"/>
                <w:b w:val="false"/>
                <w:i w:val="false"/>
                <w:color w:val="000000"/>
                <w:sz w:val="20"/>
              </w:rPr>
              <w:t>"</w:t>
            </w:r>
          </w:p>
        </w:tc>
      </w:tr>
    </w:tbl>
    <w:bookmarkStart w:name="z6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6159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 августа 2015 года № 338</w:t>
            </w:r>
          </w:p>
        </w:tc>
      </w:tr>
    </w:tbl>
    <w:bookmarkStart w:name="z63" w:id="14"/>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14"/>
    <w:bookmarkStart w:name="z64" w:id="15"/>
    <w:p>
      <w:pPr>
        <w:spacing w:after="0"/>
        <w:ind w:left="0"/>
        <w:jc w:val="left"/>
      </w:pPr>
      <w:r>
        <w:rPr>
          <w:rFonts w:ascii="Times New Roman"/>
          <w:b/>
          <w:i w:val="false"/>
          <w:color w:val="000000"/>
        </w:rPr>
        <w:t xml:space="preserve"> Регламент государственной услуги "Назначение государственного пособия на детей до восемнадцати лет"</w:t>
      </w:r>
    </w:p>
    <w:bookmarkEnd w:id="15"/>
    <w:bookmarkStart w:name="z65" w:id="16"/>
    <w:p>
      <w:pPr>
        <w:spacing w:after="0"/>
        <w:ind w:left="0"/>
        <w:jc w:val="left"/>
      </w:pPr>
      <w:r>
        <w:rPr>
          <w:rFonts w:ascii="Times New Roman"/>
          <w:b/>
          <w:i w:val="false"/>
          <w:color w:val="000000"/>
        </w:rPr>
        <w:t xml:space="preserve"> 1. Общие положения</w:t>
      </w:r>
    </w:p>
    <w:bookmarkEnd w:id="16"/>
    <w:bookmarkStart w:name="z66" w:id="17"/>
    <w:p>
      <w:pPr>
        <w:spacing w:after="0"/>
        <w:ind w:left="0"/>
        <w:jc w:val="both"/>
      </w:pPr>
      <w:r>
        <w:rPr>
          <w:rFonts w:ascii="Times New Roman"/>
          <w:b w:val="false"/>
          <w:i w:val="false"/>
          <w:color w:val="000000"/>
          <w:sz w:val="28"/>
        </w:rPr>
        <w:t>
      Государственная услуга "Назначение государственного пособия на детей до восемнадцати лет"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2. Государственная услуга оказывается на основании стандарта государственной услуги "Назначение государственного пособия на детей до восемнадцати лет",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а также на основании "Правил назначения и выплаты государственных пособий семьям, имеющим детей", приказа Министра здравоохранения и социального развития Республики Казахстан от 5 мая 2015 года № 319 (далее – Правила).</w:t>
      </w:r>
      <w:r>
        <w:br/>
      </w:r>
      <w:r>
        <w:rPr>
          <w:rFonts w:ascii="Times New Roman"/>
          <w:b w:val="false"/>
          <w:i w:val="false"/>
          <w:color w:val="000000"/>
          <w:sz w:val="28"/>
        </w:rPr>
        <w:t xml:space="preserve">
      </w:t>
      </w:r>
      <w:r>
        <w:rPr>
          <w:rFonts w:ascii="Times New Roman"/>
          <w:b w:val="false"/>
          <w:i w:val="false"/>
          <w:color w:val="000000"/>
          <w:sz w:val="28"/>
        </w:rPr>
        <w:t>3.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 xml:space="preserve"> 4. Результат оказания государственной услуги: уведомление о назначении или об отказе в назначении государственного пособия на детей до восемнадцати лет. </w:t>
      </w:r>
      <w:r>
        <w:br/>
      </w:r>
      <w:r>
        <w:rPr>
          <w:rFonts w:ascii="Times New Roman"/>
          <w:b w:val="false"/>
          <w:i w:val="false"/>
          <w:color w:val="000000"/>
          <w:sz w:val="28"/>
        </w:rPr>
        <w:t xml:space="preserve">
      </w:t>
      </w:r>
      <w:r>
        <w:rPr>
          <w:rFonts w:ascii="Times New Roman"/>
          <w:b w:val="false"/>
          <w:i w:val="false"/>
          <w:color w:val="000000"/>
          <w:sz w:val="28"/>
        </w:rPr>
        <w:t xml:space="preserve">Форма предоставление результата оказания государственной услуги: бумажная. </w:t>
      </w:r>
    </w:p>
    <w:bookmarkEnd w:id="17"/>
    <w:bookmarkStart w:name="z71" w:id="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
    <w:bookmarkStart w:name="z72" w:id="19"/>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p>
    <w:bookmarkEnd w:id="19"/>
    <w:bookmarkStart w:name="z74" w:id="2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0"/>
    <w:bookmarkStart w:name="z75" w:id="21"/>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специалист;</w:t>
      </w:r>
      <w:r>
        <w:br/>
      </w:r>
      <w:r>
        <w:rPr>
          <w:rFonts w:ascii="Times New Roman"/>
          <w:b w:val="false"/>
          <w:i w:val="false"/>
          <w:color w:val="000000"/>
          <w:sz w:val="28"/>
        </w:rPr>
        <w:t xml:space="preserve">
      </w:t>
      </w:r>
      <w:r>
        <w:rPr>
          <w:rFonts w:ascii="Times New Roman"/>
          <w:b w:val="false"/>
          <w:i w:val="false"/>
          <w:color w:val="000000"/>
          <w:sz w:val="28"/>
        </w:rPr>
        <w:t>аким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участковая комиссия.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p>
    <w:bookmarkEnd w:id="21"/>
    <w:bookmarkStart w:name="z81" w:id="22"/>
    <w:p>
      <w:pPr>
        <w:spacing w:after="0"/>
        <w:ind w:left="0"/>
        <w:jc w:val="left"/>
      </w:pPr>
      <w:r>
        <w:rPr>
          <w:rFonts w:ascii="Times New Roman"/>
          <w:b/>
          <w:i w:val="false"/>
          <w:color w:val="000000"/>
        </w:rPr>
        <w:t xml:space="preserve"> 4. Описание порядка взаимодействия с государственной корпарации населения и (или) иными услугодателями, а также порядка использования информационных систем в процессе оказания государственной услуги</w:t>
      </w:r>
    </w:p>
    <w:bookmarkEnd w:id="22"/>
    <w:bookmarkStart w:name="z82" w:id="23"/>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по доверенности) представляет в государственной корпарации населения (далее – государственной корпарации)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корпарации, его длительность приведены в приложении 3 настоящего регламента.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государственного пособия на детей до восемнадцати лет"</w:t>
            </w:r>
          </w:p>
        </w:tc>
      </w:tr>
    </w:tbl>
    <w:bookmarkStart w:name="z8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5905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05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регламенту </w:t>
            </w:r>
            <w:r>
              <w:rPr>
                <w:rFonts w:ascii="Times New Roman"/>
                <w:b/>
                <w:i w:val="false"/>
                <w:color w:val="000000"/>
                <w:sz w:val="20"/>
              </w:rPr>
              <w:t xml:space="preserve">государственной услуги </w:t>
            </w:r>
            <w:r>
              <w:rPr>
                <w:rFonts w:ascii="Times New Roman"/>
                <w:b w:val="false"/>
                <w:i w:val="false"/>
                <w:color w:val="000000"/>
                <w:sz w:val="20"/>
              </w:rPr>
              <w:t>"Назначение государственного пособия на детей до восемнадцати лет"</w:t>
            </w:r>
          </w:p>
        </w:tc>
      </w:tr>
    </w:tbl>
    <w:bookmarkStart w:name="z87"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5461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"Назначение государственного пособия на детей до восемнадцати лет"</w:t>
            </w:r>
          </w:p>
        </w:tc>
      </w:tr>
    </w:tbl>
    <w:bookmarkStart w:name="z9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727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27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Алматинской области от "3" августа 2015 года № 338 </w:t>
            </w:r>
          </w:p>
        </w:tc>
      </w:tr>
    </w:tbl>
    <w:bookmarkStart w:name="z92" w:id="28"/>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 189 (вводится в действие по истечении десяти календарных дней после его первого официального опубликования).</w:t>
      </w:r>
    </w:p>
    <w:bookmarkEnd w:id="28"/>
    <w:bookmarkStart w:name="z93" w:id="29"/>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p>
    <w:bookmarkEnd w:id="29"/>
    <w:bookmarkStart w:name="z94" w:id="30"/>
    <w:p>
      <w:pPr>
        <w:spacing w:after="0"/>
        <w:ind w:left="0"/>
        <w:jc w:val="left"/>
      </w:pPr>
      <w:r>
        <w:rPr>
          <w:rFonts w:ascii="Times New Roman"/>
          <w:b/>
          <w:i w:val="false"/>
          <w:color w:val="000000"/>
        </w:rPr>
        <w:t xml:space="preserve"> 1. Общие положения</w:t>
      </w:r>
    </w:p>
    <w:bookmarkEnd w:id="30"/>
    <w:bookmarkStart w:name="z95" w:id="31"/>
    <w:p>
      <w:pPr>
        <w:spacing w:after="0"/>
        <w:ind w:left="0"/>
        <w:jc w:val="both"/>
      </w:pPr>
      <w:r>
        <w:rPr>
          <w:rFonts w:ascii="Times New Roman"/>
          <w:b w:val="false"/>
          <w:i w:val="false"/>
          <w:color w:val="000000"/>
          <w:sz w:val="28"/>
        </w:rPr>
        <w:t>
      Государственная услуга "Назначение государственной адресной социальной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"Назначение государственной адресной социальной помощи",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и от 05 мая 2015 года "</w:t>
      </w:r>
      <w:r>
        <w:rPr>
          <w:rFonts w:ascii="Times New Roman"/>
          <w:b/>
          <w:i w:val="false"/>
          <w:color w:val="000000"/>
          <w:sz w:val="28"/>
        </w:rPr>
        <w:t xml:space="preserve">Правил назначения и выплаты государственной адресной социальной помощи" </w:t>
      </w:r>
      <w:r>
        <w:rPr>
          <w:rFonts w:ascii="Times New Roman"/>
          <w:b w:val="false"/>
          <w:i w:val="false"/>
          <w:color w:val="000000"/>
          <w:sz w:val="28"/>
        </w:rPr>
        <w:t>№ 320 (далее – Правила).</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уведомление о назначении (отказе в назначении) государственной адресной социальной помощи.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31"/>
    <w:bookmarkStart w:name="z100"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2"/>
    <w:bookmarkStart w:name="z101" w:id="3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 и результат процедуры (действия) по оказанию государственной услуги, который служит основанием для начала выполнения следующей процедуры (действия) приведены в приложении 1 настоящего регламента.</w:t>
      </w:r>
    </w:p>
    <w:bookmarkEnd w:id="33"/>
    <w:bookmarkStart w:name="z103"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104" w:id="35"/>
    <w:p>
      <w:pPr>
        <w:spacing w:after="0"/>
        <w:ind w:left="0"/>
        <w:jc w:val="both"/>
      </w:pPr>
      <w:r>
        <w:rPr>
          <w:rFonts w:ascii="Times New Roman"/>
          <w:b w:val="false"/>
          <w:i w:val="false"/>
          <w:color w:val="000000"/>
          <w:sz w:val="28"/>
        </w:rPr>
        <w:t>
      7.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специалист;</w:t>
      </w:r>
      <w:r>
        <w:br/>
      </w:r>
      <w:r>
        <w:rPr>
          <w:rFonts w:ascii="Times New Roman"/>
          <w:b w:val="false"/>
          <w:i w:val="false"/>
          <w:color w:val="000000"/>
          <w:sz w:val="28"/>
        </w:rPr>
        <w:t xml:space="preserve">
      </w:t>
      </w:r>
      <w:r>
        <w:rPr>
          <w:rFonts w:ascii="Times New Roman"/>
          <w:b w:val="false"/>
          <w:i w:val="false"/>
          <w:color w:val="000000"/>
          <w:sz w:val="28"/>
        </w:rPr>
        <w:t>аким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участковая комиссия.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2 настоящего регламента "Справочнике бизнес-процессов оказания государственной услуги".</w:t>
      </w:r>
    </w:p>
    <w:bookmarkEnd w:id="35"/>
    <w:bookmarkStart w:name="z110" w:id="36"/>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36"/>
    <w:bookmarkStart w:name="z111" w:id="37"/>
    <w:p>
      <w:pPr>
        <w:spacing w:after="0"/>
        <w:ind w:left="0"/>
        <w:jc w:val="both"/>
      </w:pPr>
      <w:r>
        <w:rPr>
          <w:rFonts w:ascii="Times New Roman"/>
          <w:b w:val="false"/>
          <w:i w:val="false"/>
          <w:color w:val="000000"/>
          <w:sz w:val="28"/>
        </w:rPr>
        <w:t>
      9. Для получения государственной услуги услугополучатель (либо его представитель по доверенности) представляет в "Правительства для граждан" государственная корпорация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корпораций, его длительность приведены в приложении 3 настоящего регламента.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государственной адресной социальной помощи"</w:t>
            </w:r>
          </w:p>
        </w:tc>
      </w:tr>
    </w:tbl>
    <w:bookmarkStart w:name="z11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791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912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"Назначение государственной адресной социальной помощи"</w:t>
            </w:r>
          </w:p>
        </w:tc>
      </w:tr>
    </w:tbl>
    <w:bookmarkStart w:name="z116"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4229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229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"Назначение государственной адресной социальной помощи"</w:t>
            </w:r>
          </w:p>
        </w:tc>
      </w:tr>
    </w:tbl>
    <w:bookmarkStart w:name="z11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524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24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 августа 2015 года №338</w:t>
            </w:r>
          </w:p>
        </w:tc>
      </w:tr>
    </w:tbl>
    <w:bookmarkStart w:name="z121" w:id="42"/>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 189 (вводится в действие по истечении десяти календарных дней после его первого официального опубликования).</w:t>
      </w:r>
    </w:p>
    <w:bookmarkEnd w:id="42"/>
    <w:bookmarkStart w:name="z122" w:id="43"/>
    <w:p>
      <w:pPr>
        <w:spacing w:after="0"/>
        <w:ind w:left="0"/>
        <w:jc w:val="left"/>
      </w:pPr>
      <w:r>
        <w:rPr>
          <w:rFonts w:ascii="Times New Roman"/>
          <w:b/>
          <w:i w:val="false"/>
          <w:color w:val="000000"/>
        </w:rPr>
        <w:t xml:space="preserve"> Регламент государственной услуги "Возмещение затрат на обучение на дому детей инвалидов" </w:t>
      </w:r>
    </w:p>
    <w:bookmarkEnd w:id="43"/>
    <w:bookmarkStart w:name="z123" w:id="44"/>
    <w:p>
      <w:pPr>
        <w:spacing w:after="0"/>
        <w:ind w:left="0"/>
        <w:jc w:val="left"/>
      </w:pPr>
      <w:r>
        <w:rPr>
          <w:rFonts w:ascii="Times New Roman"/>
          <w:b/>
          <w:i w:val="false"/>
          <w:color w:val="000000"/>
        </w:rPr>
        <w:t xml:space="preserve"> 1. Общие положения</w:t>
      </w:r>
    </w:p>
    <w:bookmarkEnd w:id="44"/>
    <w:bookmarkStart w:name="z124" w:id="45"/>
    <w:p>
      <w:pPr>
        <w:spacing w:after="0"/>
        <w:ind w:left="0"/>
        <w:jc w:val="both"/>
      </w:pPr>
      <w:r>
        <w:rPr>
          <w:rFonts w:ascii="Times New Roman"/>
          <w:b w:val="false"/>
          <w:i w:val="false"/>
          <w:color w:val="000000"/>
          <w:sz w:val="28"/>
        </w:rPr>
        <w:t xml:space="preserve">
      Государственная услуга "Назначение материального обеспечения детям-инвалидам, обучающимся на дому" (далее – государственная услуга) оказывается отделами занятости и социальных программ районов,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"Возмещение затрат на обучение на дому детей инвалидов",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(полностью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Результатом оказания государственной услуги – уведомление о назначении пособия.</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 (или) бумажная.</w:t>
      </w:r>
    </w:p>
    <w:bookmarkEnd w:id="45"/>
    <w:bookmarkStart w:name="z129" w:id="4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6"/>
    <w:bookmarkStart w:name="z130" w:id="4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выдача отрывного талона заявления с указанием даты регистрации и даты получения государственной услуги, фамилии и инициалов лица, принявшего документы и направление документов руководителю услугодателя для наложения резолюции. </w:t>
      </w:r>
      <w:r>
        <w:br/>
      </w:r>
      <w:r>
        <w:rPr>
          <w:rFonts w:ascii="Times New Roman"/>
          <w:b w:val="false"/>
          <w:i w:val="false"/>
          <w:color w:val="000000"/>
          <w:sz w:val="28"/>
        </w:rPr>
        <w:t xml:space="preserve">
      </w:t>
      </w:r>
      <w:r>
        <w:rPr>
          <w:rFonts w:ascii="Times New Roman"/>
          <w:b w:val="false"/>
          <w:i w:val="false"/>
          <w:color w:val="000000"/>
          <w:sz w:val="28"/>
        </w:rPr>
        <w:t xml:space="preserve">Результат – направление документов руководителю услугодателя.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предоставленных документов и определение ответственного исполнителя. </w:t>
      </w:r>
      <w:r>
        <w:br/>
      </w:r>
      <w:r>
        <w:rPr>
          <w:rFonts w:ascii="Times New Roman"/>
          <w:b w:val="false"/>
          <w:i w:val="false"/>
          <w:color w:val="000000"/>
          <w:sz w:val="28"/>
        </w:rPr>
        <w:t xml:space="preserve">
      </w:t>
      </w:r>
      <w:r>
        <w:rPr>
          <w:rFonts w:ascii="Times New Roman"/>
          <w:b w:val="false"/>
          <w:i w:val="false"/>
          <w:color w:val="000000"/>
          <w:sz w:val="28"/>
        </w:rPr>
        <w:t xml:space="preserve">Результат – определение ответственного исполнителя услугодателя.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документов на соответствие предъявляемым требованиям, оформление решения и уведомления о назначении материального обеспечения детям-инвалидам, обучающимся на дому. </w:t>
      </w:r>
      <w:r>
        <w:br/>
      </w:r>
      <w:r>
        <w:rPr>
          <w:rFonts w:ascii="Times New Roman"/>
          <w:b w:val="false"/>
          <w:i w:val="false"/>
          <w:color w:val="000000"/>
          <w:sz w:val="28"/>
        </w:rPr>
        <w:t xml:space="preserve">
      </w:t>
      </w:r>
      <w:r>
        <w:rPr>
          <w:rFonts w:ascii="Times New Roman"/>
          <w:b w:val="false"/>
          <w:i w:val="false"/>
          <w:color w:val="000000"/>
          <w:sz w:val="28"/>
        </w:rPr>
        <w:t xml:space="preserve">Результат – оформление решения и уведомления. Не более 7 (семи)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4) рассмотрение документов, подписание решения и уведомления. </w:t>
      </w:r>
      <w:r>
        <w:br/>
      </w:r>
      <w:r>
        <w:rPr>
          <w:rFonts w:ascii="Times New Roman"/>
          <w:b w:val="false"/>
          <w:i w:val="false"/>
          <w:color w:val="000000"/>
          <w:sz w:val="28"/>
        </w:rPr>
        <w:t xml:space="preserve">
      </w:t>
      </w:r>
      <w:r>
        <w:rPr>
          <w:rFonts w:ascii="Times New Roman"/>
          <w:b w:val="false"/>
          <w:i w:val="false"/>
          <w:color w:val="000000"/>
          <w:sz w:val="28"/>
        </w:rPr>
        <w:t xml:space="preserve">Результат – подписание решения и уведомления.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5) выдача уведомления услугополучателю. Результат – выдача уведомления. Не более 15 (пятнадцати) минут.</w:t>
      </w:r>
    </w:p>
    <w:bookmarkEnd w:id="47"/>
    <w:bookmarkStart w:name="z141" w:id="48"/>
    <w:p>
      <w:pPr>
        <w:spacing w:after="0"/>
        <w:ind w:left="0"/>
        <w:jc w:val="left"/>
      </w:pPr>
      <w:r>
        <w:rPr>
          <w:rFonts w:ascii="Times New Roman"/>
          <w:b/>
          <w:i w:val="false"/>
          <w:color w:val="000000"/>
        </w:rPr>
        <w:t xml:space="preserve"> 3.Описание порядка взаимодействия структурных подразделений (работников) услугодателя в процессе оказания государственной услуги</w:t>
      </w:r>
    </w:p>
    <w:bookmarkEnd w:id="48"/>
    <w:bookmarkStart w:name="z142" w:id="49"/>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специалист.</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1 настоящего регламента "Справочнике бизнес-процессов оказания государственной услуги".</w:t>
      </w:r>
    </w:p>
    <w:bookmarkEnd w:id="49"/>
    <w:bookmarkStart w:name="z147" w:id="50"/>
    <w:p>
      <w:pPr>
        <w:spacing w:after="0"/>
        <w:ind w:left="0"/>
        <w:jc w:val="left"/>
      </w:pPr>
      <w:r>
        <w:rPr>
          <w:rFonts w:ascii="Times New Roman"/>
          <w:b/>
          <w:i w:val="false"/>
          <w:color w:val="000000"/>
        </w:rPr>
        <w:t xml:space="preserve"> 4. Описание порядка взаимодействия с государственной корпорации и (или) иными услугодателями, а также порядка использования информационных систем в процессе оказания государственной услуги</w:t>
      </w:r>
    </w:p>
    <w:bookmarkEnd w:id="50"/>
    <w:bookmarkStart w:name="z148" w:id="51"/>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государственной корпорации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Государственной корпорации,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 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"Возмещение затрат на обучение на дому детей инвалидов"</w:t>
            </w:r>
          </w:p>
        </w:tc>
      </w:tr>
    </w:tbl>
    <w:bookmarkStart w:name="z15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753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53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58039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039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"Возмещение затрат на обучение на дому детей инвалидов"</w:t>
            </w:r>
          </w:p>
        </w:tc>
      </w:tr>
    </w:tbl>
    <w:bookmarkStart w:name="z15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413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13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постановлением акимата Алматинской области от "3 " августа 2015 года №338 </w:t>
            </w:r>
          </w:p>
        </w:tc>
      </w:tr>
    </w:tbl>
    <w:bookmarkStart w:name="z161" w:id="55"/>
    <w:p>
      <w:pPr>
        <w:spacing w:after="0"/>
        <w:ind w:left="0"/>
        <w:jc w:val="left"/>
      </w:pPr>
      <w:r>
        <w:rPr>
          <w:rFonts w:ascii="Times New Roman"/>
          <w:b/>
          <w:i w:val="false"/>
          <w:color w:val="000000"/>
        </w:rPr>
        <w:t xml:space="preserve"> Регламент государственной услуги </w:t>
      </w:r>
    </w:p>
    <w:bookmarkEnd w:id="55"/>
    <w:bookmarkStart w:name="z162" w:id="56"/>
    <w:p>
      <w:pPr>
        <w:spacing w:after="0"/>
        <w:ind w:left="0"/>
        <w:jc w:val="left"/>
      </w:pPr>
      <w:r>
        <w:rPr>
          <w:rFonts w:ascii="Times New Roman"/>
          <w:b/>
          <w:i w:val="false"/>
          <w:color w:val="000000"/>
        </w:rPr>
        <w:t xml:space="preserve"> "Оформление документов на инвалидов для предоставления им кресла -коляски"</w:t>
      </w:r>
    </w:p>
    <w:bookmarkEnd w:id="56"/>
    <w:bookmarkStart w:name="z163" w:id="57"/>
    <w:p>
      <w:pPr>
        <w:spacing w:after="0"/>
        <w:ind w:left="0"/>
        <w:jc w:val="left"/>
      </w:pPr>
      <w:r>
        <w:rPr>
          <w:rFonts w:ascii="Times New Roman"/>
          <w:b/>
          <w:i w:val="false"/>
          <w:color w:val="000000"/>
        </w:rPr>
        <w:t xml:space="preserve"> 1. Общие положения</w:t>
      </w:r>
    </w:p>
    <w:bookmarkEnd w:id="57"/>
    <w:bookmarkStart w:name="z164" w:id="58"/>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кресла-коляски"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2. Государственная услуга оказывается на основании стандарта государственной услуги "Оформление документов на инвалидов для предоставления им кресла-коляски"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№279</w:t>
      </w:r>
      <w:r>
        <w:rPr>
          <w:rFonts w:ascii="Times New Roman"/>
          <w:b w:val="false"/>
          <w:i w:val="false"/>
          <w:color w:val="000000"/>
          <w:sz w:val="28"/>
        </w:rPr>
        <w:t xml:space="preserve"> (далее – Стандарт) и от 05 мая 2015 года "Правил назначения и выплаты государственной адресной социальной помощи" </w:t>
      </w:r>
      <w:r>
        <w:rPr>
          <w:rFonts w:ascii="Times New Roman"/>
          <w:b w:val="false"/>
          <w:i w:val="false"/>
          <w:color w:val="000000"/>
          <w:sz w:val="28"/>
        </w:rPr>
        <w:t>№ 320</w:t>
      </w:r>
      <w:r>
        <w:rPr>
          <w:rFonts w:ascii="Times New Roman"/>
          <w:b w:val="false"/>
          <w:i w:val="false"/>
          <w:color w:val="000000"/>
          <w:sz w:val="28"/>
        </w:rPr>
        <w:t xml:space="preserve"> (далее – Правила.</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сроков предоставления инвалидам кресла -коляски (далее – уведомление).</w:t>
      </w:r>
    </w:p>
    <w:bookmarkEnd w:id="58"/>
    <w:bookmarkStart w:name="z168" w:id="5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9"/>
    <w:bookmarkStart w:name="z169" w:id="6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предоставленных документов, оформление уведомления для предоставления инвалидам кресла-коляски и выдача результата государственной услуги. Не более восьми рабочих дней.</w:t>
      </w:r>
    </w:p>
    <w:bookmarkEnd w:id="60"/>
    <w:bookmarkStart w:name="z174" w:id="6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1"/>
    <w:bookmarkStart w:name="z175" w:id="6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инвалидов для предоставления им кресла-коляски"</w:t>
            </w:r>
          </w:p>
        </w:tc>
      </w:tr>
    </w:tbl>
    <w:bookmarkStart w:name="z180" w:id="6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3"/>
    <w:bookmarkStart w:name="z181" w:id="64"/>
    <w:p>
      <w:pPr>
        <w:spacing w:after="0"/>
        <w:ind w:left="0"/>
        <w:jc w:val="left"/>
      </w:pPr>
      <w:r>
        <w:rPr>
          <w:rFonts w:ascii="Times New Roman"/>
          <w:b/>
          <w:i w:val="false"/>
          <w:color w:val="000000"/>
        </w:rPr>
        <w:t xml:space="preserve"> "Оформление документов на инвалидов для предоставления им кресла -коляски"</w:t>
      </w:r>
    </w:p>
    <w:bookmarkEnd w:id="64"/>
    <w:bookmarkStart w:name="z182" w:id="65"/>
    <w:p>
      <w:pPr>
        <w:spacing w:after="0"/>
        <w:ind w:left="0"/>
        <w:jc w:val="left"/>
      </w:pPr>
    </w:p>
    <w:bookmarkEnd w:id="65"/>
    <w:p>
      <w:pPr>
        <w:spacing w:after="0"/>
        <w:ind w:left="0"/>
        <w:jc w:val="both"/>
      </w:pPr>
      <w:r>
        <w:drawing>
          <wp:inline distT="0" distB="0" distL="0" distR="0">
            <wp:extent cx="7302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025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184" w:id="6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"Назначение социальной помощи отдельным категориям нуждающихся граждан по решениям местных представительных органов"</w:t>
      </w:r>
    </w:p>
    <w:bookmarkEnd w:id="66"/>
    <w:bookmarkStart w:name="z185" w:id="67"/>
    <w:p>
      <w:pPr>
        <w:spacing w:after="0"/>
        <w:ind w:left="0"/>
        <w:jc w:val="left"/>
      </w:pPr>
      <w:r>
        <w:rPr>
          <w:rFonts w:ascii="Times New Roman"/>
          <w:b/>
          <w:i w:val="false"/>
          <w:color w:val="000000"/>
        </w:rPr>
        <w:t xml:space="preserve"> 1. Общие положения</w:t>
      </w:r>
    </w:p>
    <w:bookmarkEnd w:id="67"/>
    <w:bookmarkStart w:name="z186" w:id="68"/>
    <w:p>
      <w:pPr>
        <w:spacing w:after="0"/>
        <w:ind w:left="0"/>
        <w:jc w:val="both"/>
      </w:pPr>
      <w:r>
        <w:rPr>
          <w:rFonts w:ascii="Times New Roman"/>
          <w:b w:val="false"/>
          <w:i w:val="false"/>
          <w:color w:val="000000"/>
          <w:sz w:val="28"/>
        </w:rPr>
        <w:t>
      1. Государственная услуга "Назначение социальной помощи отдельным категориям нуждающихся граждан по решениям местных представительных</w:t>
      </w:r>
      <w:r>
        <w:br/>
      </w:r>
      <w:r>
        <w:rPr>
          <w:rFonts w:ascii="Times New Roman"/>
          <w:b w:val="false"/>
          <w:i w:val="false"/>
          <w:color w:val="000000"/>
          <w:sz w:val="28"/>
        </w:rPr>
        <w:t>органов"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2. Государственная услуга оказывается на основании стандарта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приказами</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№279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3. Форма оказываемой государственной услуги: электронная (частично автоматизированная) и (или) бумажная. </w:t>
      </w:r>
      <w:r>
        <w:br/>
      </w:r>
      <w:r>
        <w:rPr>
          <w:rFonts w:ascii="Times New Roman"/>
          <w:b w:val="false"/>
          <w:i w:val="false"/>
          <w:color w:val="000000"/>
          <w:sz w:val="28"/>
        </w:rPr>
        <w:t xml:space="preserve">
      </w:t>
      </w:r>
      <w:r>
        <w:rPr>
          <w:rFonts w:ascii="Times New Roman"/>
          <w:b w:val="false"/>
          <w:i w:val="false"/>
          <w:color w:val="000000"/>
          <w:sz w:val="28"/>
        </w:rPr>
        <w:t>4. Результат оказания государственной услуги – уведомление о назначении социальной помощи.</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 и (или) бумажная.</w:t>
      </w:r>
    </w:p>
    <w:bookmarkEnd w:id="68"/>
    <w:bookmarkStart w:name="z191" w:id="6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9"/>
    <w:bookmarkStart w:name="z192" w:id="7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 xml:space="preserve">1) прием пакета документов, регистрация заявления, выдача талона с указанием даты регистрации и даты получения государственной услуги, фамилии и инициалов лица, принявшего документы и направление документов </w:t>
      </w:r>
      <w:r>
        <w:br/>
      </w:r>
      <w:r>
        <w:rPr>
          <w:rFonts w:ascii="Times New Roman"/>
          <w:b w:val="false"/>
          <w:i w:val="false"/>
          <w:color w:val="000000"/>
          <w:sz w:val="28"/>
        </w:rPr>
        <w:t xml:space="preserve">
      </w:t>
      </w:r>
      <w:r>
        <w:rPr>
          <w:rFonts w:ascii="Times New Roman"/>
          <w:b w:val="false"/>
          <w:i w:val="false"/>
          <w:color w:val="000000"/>
          <w:sz w:val="28"/>
        </w:rPr>
        <w:t xml:space="preserve">руководителю услугодателя для наложения резолюции. Длительность – не более 15 (пятнадцати) минут. Результат – регистрация заявления и выдача талона;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Длительность – не более 15 (пятнадцати) минут. Результат – определение ответственного исполнителя; </w:t>
      </w:r>
      <w:r>
        <w:br/>
      </w:r>
      <w:r>
        <w:rPr>
          <w:rFonts w:ascii="Times New Roman"/>
          <w:b w:val="false"/>
          <w:i w:val="false"/>
          <w:color w:val="000000"/>
          <w:sz w:val="28"/>
        </w:rPr>
        <w:t xml:space="preserve">
      </w:t>
      </w:r>
      <w:r>
        <w:rPr>
          <w:rFonts w:ascii="Times New Roman"/>
          <w:b w:val="false"/>
          <w:i w:val="false"/>
          <w:color w:val="000000"/>
          <w:sz w:val="28"/>
        </w:rPr>
        <w:t xml:space="preserve">3) проверка полноты предоставленных документов, оформление уведомления, подписание уведомления руководителем услугодателя. Длительность – не более 7 (семи) рабочих дней.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 не более 19 (девятнадцати) рабочих дней. Результат – уведомление о назначении социальной помощи; </w:t>
      </w:r>
      <w:r>
        <w:br/>
      </w:r>
      <w:r>
        <w:rPr>
          <w:rFonts w:ascii="Times New Roman"/>
          <w:b w:val="false"/>
          <w:i w:val="false"/>
          <w:color w:val="000000"/>
          <w:sz w:val="28"/>
        </w:rPr>
        <w:t xml:space="preserve">
      </w:t>
      </w:r>
      <w:r>
        <w:rPr>
          <w:rFonts w:ascii="Times New Roman"/>
          <w:b w:val="false"/>
          <w:i w:val="false"/>
          <w:color w:val="000000"/>
          <w:sz w:val="28"/>
        </w:rPr>
        <w:t>4) выдача уведомления услугополучателю. Длительность – не более 15 (пятнадцати) минут. Результат – выдача уведомления.</w:t>
      </w:r>
    </w:p>
    <w:bookmarkEnd w:id="70"/>
    <w:bookmarkStart w:name="z199" w:id="71"/>
    <w:p>
      <w:pPr>
        <w:spacing w:after="0"/>
        <w:ind w:left="0"/>
        <w:jc w:val="left"/>
      </w:pPr>
      <w:r>
        <w:rPr>
          <w:rFonts w:ascii="Times New Roman"/>
          <w:b/>
          <w:i w:val="false"/>
          <w:color w:val="000000"/>
        </w:rPr>
        <w:t xml:space="preserve"> 4. Описание порядка взаимодействия структурных подразделений (работников) услугодателя в процессе оказания государственной услуги</w:t>
      </w:r>
    </w:p>
    <w:bookmarkEnd w:id="71"/>
    <w:bookmarkStart w:name="z200" w:id="72"/>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аким поселка, села, сельского округа (далее –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72"/>
    <w:bookmarkStart w:name="z205" w:id="7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73"/>
    <w:bookmarkStart w:name="z206" w:id="74"/>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ответственный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"Назначение социальной помощи отдельным категориям нуждающихся граждан по решениям местных представительных органов"</w:t>
            </w:r>
          </w:p>
        </w:tc>
      </w:tr>
    </w:tbl>
    <w:bookmarkStart w:name="z212" w:id="75"/>
    <w:p>
      <w:pPr>
        <w:spacing w:after="0"/>
        <w:ind w:left="0"/>
        <w:jc w:val="left"/>
      </w:pPr>
      <w:r>
        <w:rPr>
          <w:rFonts w:ascii="Times New Roman"/>
          <w:b/>
          <w:i w:val="false"/>
          <w:color w:val="000000"/>
        </w:rPr>
        <w:t xml:space="preserve"> Справочник бизнес – процессов оказания государственной услуги</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214" w:id="76"/>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76"/>
    <w:bookmarkStart w:name="z215" w:id="77"/>
    <w:p>
      <w:pPr>
        <w:spacing w:after="0"/>
        <w:ind w:left="0"/>
        <w:jc w:val="left"/>
      </w:pPr>
      <w:r>
        <w:rPr>
          <w:rFonts w:ascii="Times New Roman"/>
          <w:b/>
          <w:i w:val="false"/>
          <w:color w:val="000000"/>
        </w:rPr>
        <w:t xml:space="preserve">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77"/>
    <w:bookmarkStart w:name="z216" w:id="78"/>
    <w:p>
      <w:pPr>
        <w:spacing w:after="0"/>
        <w:ind w:left="0"/>
        <w:jc w:val="left"/>
      </w:pPr>
      <w:r>
        <w:rPr>
          <w:rFonts w:ascii="Times New Roman"/>
          <w:b/>
          <w:i w:val="false"/>
          <w:color w:val="000000"/>
        </w:rPr>
        <w:t xml:space="preserve"> 1. Общие положения</w:t>
      </w:r>
    </w:p>
    <w:bookmarkEnd w:id="78"/>
    <w:bookmarkStart w:name="z217" w:id="79"/>
    <w:p>
      <w:pPr>
        <w:spacing w:after="0"/>
        <w:ind w:left="0"/>
        <w:jc w:val="both"/>
      </w:pPr>
      <w:r>
        <w:rPr>
          <w:rFonts w:ascii="Times New Roman"/>
          <w:b w:val="false"/>
          <w:i w:val="false"/>
          <w:color w:val="000000"/>
          <w:sz w:val="28"/>
        </w:rPr>
        <w:t xml:space="preserve">
      1. Государственная услуга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отделами занятости и социальных программ районов,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 2. Государственная услуга оказывается на основании стандарта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утвержденного приказами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а также на основании "Правил регистрации граждан, пострадавших вследствие ядерных испытаний на Семипалатинском испытательном ядерном полигоне, выплата им единовременной государственной денежной компенсации", утвержденного постановлением Правительства Республики Казахстан от 20 февраля 2006 года № 110 (далее – Правила). </w:t>
      </w:r>
      <w:r>
        <w:br/>
      </w:r>
      <w:r>
        <w:rPr>
          <w:rFonts w:ascii="Times New Roman"/>
          <w:b w:val="false"/>
          <w:i w:val="false"/>
          <w:color w:val="000000"/>
          <w:sz w:val="28"/>
        </w:rPr>
        <w:t xml:space="preserve">
      </w:t>
      </w:r>
      <w:r>
        <w:rPr>
          <w:rFonts w:ascii="Times New Roman"/>
          <w:b w:val="false"/>
          <w:i w:val="false"/>
          <w:color w:val="000000"/>
          <w:sz w:val="28"/>
        </w:rPr>
        <w:t xml:space="preserve">3. Форма оказываемой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4. Результатом оказания государственной услуги является:</w:t>
      </w:r>
      <w:r>
        <w:br/>
      </w:r>
      <w:r>
        <w:rPr>
          <w:rFonts w:ascii="Times New Roman"/>
          <w:b w:val="false"/>
          <w:i w:val="false"/>
          <w:color w:val="000000"/>
          <w:sz w:val="28"/>
        </w:rPr>
        <w:t xml:space="preserve">
      </w:t>
      </w:r>
      <w:r>
        <w:rPr>
          <w:rFonts w:ascii="Times New Roman"/>
          <w:b w:val="false"/>
          <w:i w:val="false"/>
          <w:color w:val="000000"/>
          <w:sz w:val="28"/>
        </w:rPr>
        <w:t>услугодателем и государственной корпораций:</w:t>
      </w:r>
      <w:r>
        <w:br/>
      </w:r>
      <w:r>
        <w:rPr>
          <w:rFonts w:ascii="Times New Roman"/>
          <w:b w:val="false"/>
          <w:i w:val="false"/>
          <w:color w:val="000000"/>
          <w:sz w:val="28"/>
        </w:rPr>
        <w:t xml:space="preserve">
      </w:t>
      </w:r>
      <w:r>
        <w:rPr>
          <w:rFonts w:ascii="Times New Roman"/>
          <w:b w:val="false"/>
          <w:i w:val="false"/>
          <w:color w:val="000000"/>
          <w:sz w:val="28"/>
        </w:rPr>
        <w:t>1) решение о признании граждан Республики Казахстан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xml:space="preserve">
      </w:t>
      </w:r>
      <w:r>
        <w:rPr>
          <w:rFonts w:ascii="Times New Roman"/>
          <w:b w:val="false"/>
          <w:i w:val="false"/>
          <w:color w:val="000000"/>
          <w:sz w:val="28"/>
        </w:rPr>
        <w:t xml:space="preserve">2) выдача удостоверения или его дубликата; </w:t>
      </w:r>
      <w:r>
        <w:br/>
      </w:r>
      <w:r>
        <w:rPr>
          <w:rFonts w:ascii="Times New Roman"/>
          <w:b w:val="false"/>
          <w:i w:val="false"/>
          <w:color w:val="000000"/>
          <w:sz w:val="28"/>
        </w:rPr>
        <w:t xml:space="preserve">
      </w:t>
      </w:r>
      <w:r>
        <w:rPr>
          <w:rFonts w:ascii="Times New Roman"/>
          <w:b w:val="false"/>
          <w:i w:val="false"/>
          <w:color w:val="000000"/>
          <w:sz w:val="28"/>
        </w:rPr>
        <w:t xml:space="preserve"> в ГЦВП:</w:t>
      </w:r>
      <w:r>
        <w:br/>
      </w:r>
      <w:r>
        <w:rPr>
          <w:rFonts w:ascii="Times New Roman"/>
          <w:b w:val="false"/>
          <w:i w:val="false"/>
          <w:color w:val="000000"/>
          <w:sz w:val="28"/>
        </w:rPr>
        <w:t xml:space="preserve">
      </w:t>
      </w:r>
      <w:r>
        <w:rPr>
          <w:rFonts w:ascii="Times New Roman"/>
          <w:b w:val="false"/>
          <w:i w:val="false"/>
          <w:color w:val="000000"/>
          <w:sz w:val="28"/>
        </w:rPr>
        <w:t xml:space="preserve"> 1) выплата компенсации путем перечисления на лицевые счета услугополучателей;</w:t>
      </w:r>
      <w:r>
        <w:br/>
      </w:r>
      <w:r>
        <w:rPr>
          <w:rFonts w:ascii="Times New Roman"/>
          <w:b w:val="false"/>
          <w:i w:val="false"/>
          <w:color w:val="000000"/>
          <w:sz w:val="28"/>
        </w:rPr>
        <w:t xml:space="preserve">
      </w:t>
      </w:r>
      <w:r>
        <w:rPr>
          <w:rFonts w:ascii="Times New Roman"/>
          <w:b w:val="false"/>
          <w:i w:val="false"/>
          <w:color w:val="000000"/>
          <w:sz w:val="28"/>
        </w:rPr>
        <w:t xml:space="preserve"> 2)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предоставляется бесплатно физическим лицам (далее – услугополучатель). </w:t>
      </w:r>
    </w:p>
    <w:bookmarkEnd w:id="79"/>
    <w:bookmarkStart w:name="z228" w:id="8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0"/>
    <w:bookmarkStart w:name="z229" w:id="81"/>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выдача талона с указанием даты регистрации и получения государственной услуги, фамилии и инициалов ответственного лица, принявшего документы,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15 (пятнадцати) минут; </w:t>
      </w:r>
      <w:r>
        <w:br/>
      </w:r>
      <w:r>
        <w:rPr>
          <w:rFonts w:ascii="Times New Roman"/>
          <w:b w:val="false"/>
          <w:i w:val="false"/>
          <w:color w:val="000000"/>
          <w:sz w:val="28"/>
        </w:rPr>
        <w:t xml:space="preserve">
      </w:t>
      </w:r>
      <w:r>
        <w:rPr>
          <w:rFonts w:ascii="Times New Roman"/>
          <w:b w:val="false"/>
          <w:i w:val="false"/>
          <w:color w:val="000000"/>
          <w:sz w:val="28"/>
        </w:rPr>
        <w:t>3) осуществление проверки полноты документов, оформление решения, удостоверения и дубликата удостоверения передача руководителю услугодателя для подписания. Результат – подписание решения, удостоверения или дубликата удостоверения. Длительность – не более 19 (девятнадцати) рабочих дней при оформлении решения; не более 4 (четырех) рабочих дней при оформлении удостоверения и дубликата удостоверения.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4) выдача результата государственной услуги услугополучателю. Результат – выдача решения, удостоверения или дубликата удостоверения. Длительность – не более 15 (пятнадцати) минут. </w:t>
      </w:r>
    </w:p>
    <w:bookmarkEnd w:id="81"/>
    <w:bookmarkStart w:name="z235" w:id="8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2"/>
    <w:bookmarkStart w:name="z236" w:id="8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последовательности процедур (действий) между структурных подразделений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83"/>
    <w:bookmarkStart w:name="z241" w:id="84"/>
    <w:p>
      <w:pPr>
        <w:spacing w:after="0"/>
        <w:ind w:left="0"/>
        <w:jc w:val="left"/>
      </w:pPr>
      <w:r>
        <w:rPr>
          <w:rFonts w:ascii="Times New Roman"/>
          <w:b/>
          <w:i w:val="false"/>
          <w:color w:val="000000"/>
        </w:rPr>
        <w:t xml:space="preserve"> 4. Описание порядка взаимодействия с государственной корпораций (или) иными услугодателями, а также порядка использования информационных систем в процессе оказания государственной услуги</w:t>
      </w:r>
    </w:p>
    <w:bookmarkEnd w:id="84"/>
    <w:bookmarkStart w:name="z242" w:id="85"/>
    <w:p>
      <w:pPr>
        <w:spacing w:after="0"/>
        <w:ind w:left="0"/>
        <w:jc w:val="both"/>
      </w:pPr>
      <w:r>
        <w:rPr>
          <w:rFonts w:ascii="Times New Roman"/>
          <w:b w:val="false"/>
          <w:i w:val="false"/>
          <w:color w:val="000000"/>
          <w:sz w:val="28"/>
        </w:rPr>
        <w:t>
      9. Для получения государственной услуги услугополучатель предоставляет в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10. Описание процесса получения результата оказания государственной услуги через государственной корпораций, его длительность приведены в приложении 2 настоящего регламента.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24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032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032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24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53594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594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 3 " тамыз 2015 года №338</w:t>
            </w:r>
          </w:p>
        </w:tc>
      </w:tr>
    </w:tbl>
    <w:bookmarkStart w:name="z249" w:id="8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инвалидов для обеспечения их сурдо-тифлотехническими и обязательными гигиеническими средствами"</w:t>
      </w:r>
    </w:p>
    <w:bookmarkEnd w:id="88"/>
    <w:bookmarkStart w:name="z250" w:id="89"/>
    <w:p>
      <w:pPr>
        <w:spacing w:after="0"/>
        <w:ind w:left="0"/>
        <w:jc w:val="left"/>
      </w:pPr>
      <w:r>
        <w:rPr>
          <w:rFonts w:ascii="Times New Roman"/>
          <w:b/>
          <w:i w:val="false"/>
          <w:color w:val="000000"/>
        </w:rPr>
        <w:t xml:space="preserve"> 1. Общие положения</w:t>
      </w:r>
    </w:p>
    <w:bookmarkEnd w:id="89"/>
    <w:bookmarkStart w:name="z251" w:id="90"/>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сурдо-тифлотехническими и обязательными гигиеническими средствами" (далее-государственная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сроков предоставления инвалидам сурдо -тифлотехнических и обязательных гигиенических средств (далее-уведомление).</w:t>
      </w:r>
    </w:p>
    <w:bookmarkEnd w:id="90"/>
    <w:bookmarkStart w:name="z255" w:id="9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1"/>
    <w:bookmarkStart w:name="z256" w:id="9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3) проверка полноты предоставленных документов, оформление уведомления для выдачи сурдо-тифлотехнических и обязательных гигиенических средств и выдача результата государственной услуги. Не более восьми рабочих дней.</w:t>
      </w:r>
    </w:p>
    <w:bookmarkEnd w:id="92"/>
    <w:bookmarkStart w:name="z261" w:id="9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3"/>
    <w:bookmarkStart w:name="z262" w:id="9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инвалидов для обеспечения их сурдо-тифлотехническими и обязательными гигиеническими средствами"</w:t>
            </w:r>
          </w:p>
        </w:tc>
      </w:tr>
    </w:tbl>
    <w:bookmarkStart w:name="z267" w:id="9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"Оформление документов на инвалидов для обеспечения их сурдо-тифлотехническими и обязательными гигиеническими средствами"</w:t>
      </w:r>
    </w:p>
    <w:bookmarkEnd w:id="95"/>
    <w:bookmarkStart w:name="z268" w:id="96"/>
    <w:p>
      <w:pPr>
        <w:spacing w:after="0"/>
        <w:ind w:left="0"/>
        <w:jc w:val="left"/>
      </w:pPr>
    </w:p>
    <w:bookmarkEnd w:id="96"/>
    <w:p>
      <w:pPr>
        <w:spacing w:after="0"/>
        <w:ind w:left="0"/>
        <w:jc w:val="both"/>
      </w:pPr>
      <w:r>
        <w:drawing>
          <wp:inline distT="0" distB="0" distL="0" distR="0">
            <wp:extent cx="77851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85100" cy="6718300"/>
                    </a:xfrm>
                    <a:prstGeom prst="rect">
                      <a:avLst/>
                    </a:prstGeom>
                  </pic:spPr>
                </pic:pic>
              </a:graphicData>
            </a:graphic>
          </wp:inline>
        </w:drawing>
      </w:r>
    </w:p>
    <w:p>
      <w:pPr>
        <w:spacing w:after="0"/>
        <w:ind w:left="0"/>
        <w:jc w:val="left"/>
      </w:pPr>
      <w:r>
        <w:br/>
      </w:r>
    </w:p>
    <w:bookmarkStart w:name="z269" w:id="97"/>
    <w:p>
      <w:pPr>
        <w:spacing w:after="0"/>
        <w:ind w:left="0"/>
        <w:jc w:val="left"/>
      </w:pPr>
    </w:p>
    <w:bookmarkEnd w:id="97"/>
    <w:p>
      <w:pPr>
        <w:spacing w:after="0"/>
        <w:ind w:left="0"/>
        <w:jc w:val="both"/>
      </w:pPr>
      <w:r>
        <w:drawing>
          <wp:inline distT="0" distB="0" distL="0" distR="0">
            <wp:extent cx="68326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32600" cy="196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 3 " августа 2015 года № 338</w:t>
            </w:r>
          </w:p>
        </w:tc>
      </w:tr>
    </w:tbl>
    <w:bookmarkStart w:name="z271" w:id="98"/>
    <w:p>
      <w:pPr>
        <w:spacing w:after="0"/>
        <w:ind w:left="0"/>
        <w:jc w:val="left"/>
      </w:pPr>
      <w:r>
        <w:rPr>
          <w:rFonts w:ascii="Times New Roman"/>
          <w:b/>
          <w:i w:val="false"/>
          <w:color w:val="000000"/>
        </w:rPr>
        <w:t xml:space="preserve"> Регламент государственной услуги</w:t>
      </w:r>
    </w:p>
    <w:bookmarkEnd w:id="98"/>
    <w:bookmarkStart w:name="z272" w:id="99"/>
    <w:p>
      <w:pPr>
        <w:spacing w:after="0"/>
        <w:ind w:left="0"/>
        <w:jc w:val="left"/>
      </w:pPr>
      <w:r>
        <w:rPr>
          <w:rFonts w:ascii="Times New Roman"/>
          <w:b/>
          <w:i w:val="false"/>
          <w:color w:val="000000"/>
        </w:rPr>
        <w:t xml:space="preserve"> "Оформление документов на инвалидов для предоставления им протезно-ортопедической помощи"</w:t>
      </w:r>
    </w:p>
    <w:bookmarkEnd w:id="99"/>
    <w:bookmarkStart w:name="z273" w:id="100"/>
    <w:p>
      <w:pPr>
        <w:spacing w:after="0"/>
        <w:ind w:left="0"/>
        <w:jc w:val="left"/>
      </w:pPr>
      <w:r>
        <w:rPr>
          <w:rFonts w:ascii="Times New Roman"/>
          <w:b/>
          <w:i w:val="false"/>
          <w:color w:val="000000"/>
        </w:rPr>
        <w:t xml:space="preserve"> 1. Общие положения</w:t>
      </w:r>
    </w:p>
    <w:bookmarkEnd w:id="100"/>
    <w:bookmarkStart w:name="z274" w:id="101"/>
    <w:p>
      <w:pPr>
        <w:spacing w:after="0"/>
        <w:ind w:left="0"/>
        <w:jc w:val="both"/>
      </w:pPr>
      <w:r>
        <w:rPr>
          <w:rFonts w:ascii="Times New Roman"/>
          <w:b w:val="false"/>
          <w:i w:val="false"/>
          <w:color w:val="000000"/>
          <w:sz w:val="28"/>
        </w:rPr>
        <w:t xml:space="preserve">
      1. Государственная услуга "Оформление документов на инвалидов для предоставления им протезно-ортопедической помощи" (далее – государственная услуга) оказывается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"Оформление документов на инвалидов для предоставления им протезно-ортопедической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сроков предоставления инвалидам протезно-ортопедической помощи (далее – уведомление).</w:t>
      </w:r>
    </w:p>
    <w:bookmarkEnd w:id="101"/>
    <w:bookmarkStart w:name="z278" w:id="10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2"/>
    <w:bookmarkStart w:name="z279" w:id="10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3) рассмотрение документов, для предоставления направлений для оказания протезно-ортопедической помощи. Результат – оформление уведомления. Не более семи рабочих дней;</w:t>
      </w:r>
      <w:r>
        <w:br/>
      </w:r>
      <w:r>
        <w:rPr>
          <w:rFonts w:ascii="Times New Roman"/>
          <w:b w:val="false"/>
          <w:i w:val="false"/>
          <w:color w:val="000000"/>
          <w:sz w:val="28"/>
        </w:rPr>
        <w:t xml:space="preserve">
      </w:t>
      </w:r>
      <w:r>
        <w:rPr>
          <w:rFonts w:ascii="Times New Roman"/>
          <w:b w:val="false"/>
          <w:i w:val="false"/>
          <w:color w:val="000000"/>
          <w:sz w:val="28"/>
        </w:rPr>
        <w:t>4) подписание уведомление.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 Не более тридцати минут.</w:t>
      </w:r>
    </w:p>
    <w:bookmarkEnd w:id="103"/>
    <w:bookmarkStart w:name="z286" w:id="1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4"/>
    <w:bookmarkStart w:name="z287" w:id="10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инвалидов для предоставления им протезно-ортопедической помощи"</w:t>
            </w:r>
          </w:p>
        </w:tc>
      </w:tr>
    </w:tbl>
    <w:bookmarkStart w:name="z293" w:id="10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"Оформление документов на инвалидов для предоставления им протезно -ортопедической помощи"</w:t>
      </w:r>
    </w:p>
    <w:bookmarkEnd w:id="106"/>
    <w:bookmarkStart w:name="z294" w:id="107"/>
    <w:p>
      <w:pPr>
        <w:spacing w:after="0"/>
        <w:ind w:left="0"/>
        <w:jc w:val="left"/>
      </w:pPr>
    </w:p>
    <w:bookmarkEnd w:id="107"/>
    <w:p>
      <w:pPr>
        <w:spacing w:after="0"/>
        <w:ind w:left="0"/>
        <w:jc w:val="both"/>
      </w:pPr>
      <w:r>
        <w:drawing>
          <wp:inline distT="0" distB="0" distL="0" distR="0">
            <wp:extent cx="75438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43800" cy="792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 3 " августа 2015 года № 338</w:t>
            </w:r>
          </w:p>
        </w:tc>
      </w:tr>
    </w:tbl>
    <w:bookmarkStart w:name="z296" w:id="10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End w:id="108"/>
    <w:bookmarkStart w:name="z297" w:id="109"/>
    <w:p>
      <w:pPr>
        <w:spacing w:after="0"/>
        <w:ind w:left="0"/>
        <w:jc w:val="left"/>
      </w:pPr>
      <w:r>
        <w:rPr>
          <w:rFonts w:ascii="Times New Roman"/>
          <w:b/>
          <w:i w:val="false"/>
          <w:color w:val="000000"/>
        </w:rPr>
        <w:t xml:space="preserve"> 1. Общие положения</w:t>
      </w:r>
    </w:p>
    <w:bookmarkEnd w:id="109"/>
    <w:bookmarkStart w:name="z298" w:id="110"/>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утвержденного приказом Министра здравоохранения и социального развития Республики Казахстан от 28 апреля 2015 года № 279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уведомление).</w:t>
      </w:r>
    </w:p>
    <w:bookmarkEnd w:id="110"/>
    <w:bookmarkStart w:name="z302" w:id="11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1"/>
    <w:bookmarkStart w:name="z303" w:id="11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3) рассмотрение документов, оформление уведомления и направление руководителю услугодателя для подписания. Результат – оформление уведомления. Не более семи рабочих дней;</w:t>
      </w:r>
      <w:r>
        <w:br/>
      </w:r>
      <w:r>
        <w:rPr>
          <w:rFonts w:ascii="Times New Roman"/>
          <w:b w:val="false"/>
          <w:i w:val="false"/>
          <w:color w:val="000000"/>
          <w:sz w:val="28"/>
        </w:rPr>
        <w:t xml:space="preserve">
      </w:t>
      </w:r>
      <w:r>
        <w:rPr>
          <w:rFonts w:ascii="Times New Roman"/>
          <w:b w:val="false"/>
          <w:i w:val="false"/>
          <w:color w:val="000000"/>
          <w:sz w:val="28"/>
        </w:rPr>
        <w:t>4) подписание уведомления. Результат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 Не более тридцати минут.</w:t>
      </w:r>
    </w:p>
    <w:bookmarkEnd w:id="112"/>
    <w:bookmarkStart w:name="z310" w:id="11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3"/>
    <w:bookmarkStart w:name="z311" w:id="11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по слуху"</w:t>
            </w:r>
          </w:p>
        </w:tc>
      </w:tr>
    </w:tbl>
    <w:bookmarkStart w:name="z317" w:id="11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5"/>
    <w:bookmarkStart w:name="z318" w:id="116"/>
    <w:p>
      <w:pPr>
        <w:spacing w:after="0"/>
        <w:ind w:left="0"/>
        <w:jc w:val="left"/>
      </w:pPr>
      <w:r>
        <w:rPr>
          <w:rFonts w:ascii="Times New Roman"/>
          <w:b/>
          <w:i w:val="false"/>
          <w:color w:val="000000"/>
        </w:rPr>
        <w:t xml:space="preserve">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по слуху"</w:t>
      </w:r>
    </w:p>
    <w:bookmarkEnd w:id="116"/>
    <w:bookmarkStart w:name="z319" w:id="117"/>
    <w:p>
      <w:pPr>
        <w:spacing w:after="0"/>
        <w:ind w:left="0"/>
        <w:jc w:val="left"/>
      </w:pPr>
    </w:p>
    <w:bookmarkEnd w:id="117"/>
    <w:p>
      <w:pPr>
        <w:spacing w:after="0"/>
        <w:ind w:left="0"/>
        <w:jc w:val="both"/>
      </w:pPr>
      <w:r>
        <w:drawing>
          <wp:inline distT="0" distB="0" distL="0" distR="0">
            <wp:extent cx="7327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27900" cy="675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 3 " августа 2015 года № 338</w:t>
            </w:r>
          </w:p>
        </w:tc>
      </w:tr>
    </w:tbl>
    <w:bookmarkStart w:name="z321" w:id="1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инвалидов для обеспечения их санаторно-курортным лечением"</w:t>
      </w:r>
    </w:p>
    <w:bookmarkEnd w:id="118"/>
    <w:bookmarkStart w:name="z322" w:id="119"/>
    <w:p>
      <w:pPr>
        <w:spacing w:after="0"/>
        <w:ind w:left="0"/>
        <w:jc w:val="left"/>
      </w:pPr>
      <w:r>
        <w:rPr>
          <w:rFonts w:ascii="Times New Roman"/>
          <w:b/>
          <w:i w:val="false"/>
          <w:color w:val="000000"/>
        </w:rPr>
        <w:t xml:space="preserve"> 1. Общие положения</w:t>
      </w:r>
    </w:p>
    <w:bookmarkEnd w:id="119"/>
    <w:bookmarkStart w:name="z323" w:id="120"/>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санаторно-курортным лечением" (далее – государственная услуга) оказывается отделами занятости и социальных программ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предоставляется на основании стандарта государственной услуги "Оформление документов на инвалидов для обеспечения их санаторно-курортным лечением",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сроков предоставление инвалидам санаторно-курортного лечения (далее – уведомление).</w:t>
      </w:r>
    </w:p>
    <w:bookmarkEnd w:id="120"/>
    <w:bookmarkStart w:name="z327" w:id="12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1"/>
    <w:bookmarkStart w:name="z328" w:id="122"/>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документов, их регистрация и выдача талона с указанием даты регистрации и получения государственной услуги, фамилии инициалов лица, принявшего документы. Результат – выдача талона.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Результат – определение ответственного исполнителя.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3) рассмотрение документов, оформление уведомления и направление руководителю услугодателя для подписания. Результат – оформление уведомления. Не более семи рабочих дней;</w:t>
      </w:r>
      <w:r>
        <w:br/>
      </w:r>
      <w:r>
        <w:rPr>
          <w:rFonts w:ascii="Times New Roman"/>
          <w:b w:val="false"/>
          <w:i w:val="false"/>
          <w:color w:val="000000"/>
          <w:sz w:val="28"/>
        </w:rPr>
        <w:t xml:space="preserve">
      </w:t>
      </w:r>
      <w:r>
        <w:rPr>
          <w:rFonts w:ascii="Times New Roman"/>
          <w:b w:val="false"/>
          <w:i w:val="false"/>
          <w:color w:val="000000"/>
          <w:sz w:val="28"/>
        </w:rPr>
        <w:t>4) подписание уведомление. Результат – уведомление об оформлении документов с указанием сроков предоставление инвалидам санаторно -курортного лечения. Не более одного рабочего дня;</w:t>
      </w:r>
      <w:r>
        <w:br/>
      </w:r>
      <w:r>
        <w:rPr>
          <w:rFonts w:ascii="Times New Roman"/>
          <w:b w:val="false"/>
          <w:i w:val="false"/>
          <w:color w:val="000000"/>
          <w:sz w:val="28"/>
        </w:rPr>
        <w:t xml:space="preserve">
      </w:t>
      </w:r>
      <w:r>
        <w:rPr>
          <w:rFonts w:ascii="Times New Roman"/>
          <w:b w:val="false"/>
          <w:i w:val="false"/>
          <w:color w:val="000000"/>
          <w:sz w:val="28"/>
        </w:rPr>
        <w:t>5) выдача результата государственной услуги. Не более тридцати минут.</w:t>
      </w:r>
    </w:p>
    <w:bookmarkEnd w:id="122"/>
    <w:bookmarkStart w:name="z335" w:id="12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3"/>
    <w:bookmarkStart w:name="z336" w:id="12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к настоящему регламенту "Справочнике бизнес - процессов оказания государственной услуги".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инвалидов для обеспечения их санаторно-курортным лечением"</w:t>
            </w:r>
          </w:p>
        </w:tc>
      </w:tr>
    </w:tbl>
    <w:bookmarkStart w:name="z342" w:id="125"/>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"Оформление документов на инвалидов для обеспечения их санаторно -курортным лечением"</w:t>
      </w:r>
    </w:p>
    <w:bookmarkEnd w:id="125"/>
    <w:bookmarkStart w:name="z343" w:id="126"/>
    <w:p>
      <w:pPr>
        <w:spacing w:after="0"/>
        <w:ind w:left="0"/>
        <w:jc w:val="left"/>
      </w:pPr>
    </w:p>
    <w:bookmarkEnd w:id="126"/>
    <w:p>
      <w:pPr>
        <w:spacing w:after="0"/>
        <w:ind w:left="0"/>
        <w:jc w:val="both"/>
      </w:pPr>
      <w:r>
        <w:drawing>
          <wp:inline distT="0" distB="0" distL="0" distR="0">
            <wp:extent cx="74168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16800" cy="8267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345" w:id="127"/>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 № 189 (вводится в действие по истечении десяти календарных дней после его первого официального опубликования).</w:t>
      </w:r>
    </w:p>
    <w:bookmarkEnd w:id="127"/>
    <w:bookmarkStart w:name="z346" w:id="128"/>
    <w:p>
      <w:pPr>
        <w:spacing w:after="0"/>
        <w:ind w:left="0"/>
        <w:jc w:val="left"/>
      </w:pPr>
      <w:r>
        <w:rPr>
          <w:rFonts w:ascii="Times New Roman"/>
          <w:b/>
          <w:i w:val="false"/>
          <w:color w:val="000000"/>
        </w:rPr>
        <w:t xml:space="preserve"> Регламент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128"/>
    <w:bookmarkStart w:name="z347" w:id="129"/>
    <w:p>
      <w:pPr>
        <w:spacing w:after="0"/>
        <w:ind w:left="0"/>
        <w:jc w:val="left"/>
      </w:pPr>
      <w:r>
        <w:rPr>
          <w:rFonts w:ascii="Times New Roman"/>
          <w:b/>
          <w:i w:val="false"/>
          <w:color w:val="000000"/>
        </w:rPr>
        <w:t xml:space="preserve"> 1. Общие положения</w:t>
      </w:r>
    </w:p>
    <w:bookmarkEnd w:id="129"/>
    <w:bookmarkStart w:name="z348" w:id="130"/>
    <w:p>
      <w:pPr>
        <w:spacing w:after="0"/>
        <w:ind w:left="0"/>
        <w:jc w:val="both"/>
      </w:pPr>
      <w:r>
        <w:rPr>
          <w:rFonts w:ascii="Times New Roman"/>
          <w:b w:val="false"/>
          <w:i w:val="false"/>
          <w:color w:val="000000"/>
          <w:sz w:val="28"/>
        </w:rPr>
        <w:t xml:space="preserve">
      1. Государственная услуга "Назначение социальной помощи специалистам социальной сферы, проживающим и работающим в сельских населенных пунктах, по приобретению топлива" (далее – государственная услуга) оказывается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 xml:space="preserve">2. Форма оказываемой государственной услуги: бумажная. </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 назначении социальной помощи (далее – уведомление).</w:t>
      </w:r>
    </w:p>
    <w:bookmarkEnd w:id="130"/>
    <w:bookmarkStart w:name="z352" w:id="1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1"/>
    <w:bookmarkStart w:name="z353" w:id="1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пакета документов, регистрация заявления. Длительность – не более 30 (тридцати) минут. Результат – регистрация заявления;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Длительность – не более 15 (пятнадцати) минут. Результат – определение ответственного исполнителя; </w:t>
      </w:r>
      <w:r>
        <w:br/>
      </w:r>
      <w:r>
        <w:rPr>
          <w:rFonts w:ascii="Times New Roman"/>
          <w:b w:val="false"/>
          <w:i w:val="false"/>
          <w:color w:val="000000"/>
          <w:sz w:val="28"/>
        </w:rPr>
        <w:t xml:space="preserve">
      </w:t>
      </w:r>
      <w:r>
        <w:rPr>
          <w:rFonts w:ascii="Times New Roman"/>
          <w:b w:val="false"/>
          <w:i w:val="false"/>
          <w:color w:val="000000"/>
          <w:sz w:val="28"/>
        </w:rPr>
        <w:t xml:space="preserve">3) проверка полноты предоставленных документов, оформление уведомления, подписание уведомления руководителем услугодателя. Длительность – не более 9 (девяти) рабочих дней при обращении к услугодателю; не более 14 (четырнадцати) рабочих дней при обращении к акиму поселка, села, сельского округа (далее – аким сельского округа). Результат – уведомления о назначении социальной помощи; </w:t>
      </w:r>
      <w:r>
        <w:br/>
      </w:r>
      <w:r>
        <w:rPr>
          <w:rFonts w:ascii="Times New Roman"/>
          <w:b w:val="false"/>
          <w:i w:val="false"/>
          <w:color w:val="000000"/>
          <w:sz w:val="28"/>
        </w:rPr>
        <w:t xml:space="preserve">
      </w:t>
      </w:r>
      <w:r>
        <w:rPr>
          <w:rFonts w:ascii="Times New Roman"/>
          <w:b w:val="false"/>
          <w:i w:val="false"/>
          <w:color w:val="000000"/>
          <w:sz w:val="28"/>
        </w:rPr>
        <w:t>4) выдача уведомления услугополучателю. Длительность – не более 15 (пятнадцати) минут. Результат – роспись услугополучателя в журнале по оказанию государственной услуги.</w:t>
      </w:r>
    </w:p>
    <w:bookmarkEnd w:id="132"/>
    <w:bookmarkStart w:name="z359" w:id="1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3"/>
    <w:bookmarkStart w:name="z360" w:id="1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2) сотрудник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4) аким сельского округа;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p>
    <w:bookmarkEnd w:id="134"/>
    <w:bookmarkStart w:name="z366" w:id="135"/>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35"/>
    <w:bookmarkStart w:name="z367" w:id="136"/>
    <w:p>
      <w:pPr>
        <w:spacing w:after="0"/>
        <w:ind w:left="0"/>
        <w:jc w:val="both"/>
      </w:pPr>
      <w:r>
        <w:rPr>
          <w:rFonts w:ascii="Times New Roman"/>
          <w:b w:val="false"/>
          <w:i w:val="false"/>
          <w:color w:val="000000"/>
          <w:sz w:val="28"/>
        </w:rPr>
        <w:t>
      8. Для получения государственной услуги услугополучатель (либо его представитель по доверенности) предоставляет в "Правительства для граждан"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9. Описания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w:t>
      </w:r>
      <w:r>
        <w:rPr>
          <w:rFonts w:ascii="Times New Roman"/>
          <w:b w:val="false"/>
          <w:i w:val="false"/>
          <w:color w:val="000000"/>
          <w:sz w:val="28"/>
        </w:rPr>
        <w:t xml:space="preserve">1) работник Государственной корпорации принимает пакет документов.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Длительность – не более 15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передает документы услугодателю.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3) сотрудник услугодателя осуществляет прием и регистрацию документов, передает документы руководителю услугодателя для наложения резолюции и определения ответственного исполнителя. Длительность – не более 30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4) руководитель услугодателя рассматривает документы и определяет ответственного исполнителя.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5) ответственный исполнитель услугодателя рассматривает предоставленные документы, оформляет уведомление и направляет руководителю услугодателя для подписания. Длительность – не более 5 (пяти)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6) руководитель услугодателя пописывает уведомление. Длительность – не более 30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7) ответственный исполнитель услугодателя передает работнику государственной корпораций уведомление.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8) работник Государственной корпорации выдает уведомление услугополучателю. Длительность – не более 15 (пятнадцати) минут.</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tc>
      </w:tr>
    </w:tbl>
    <w:bookmarkStart w:name="z378"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057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0579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380" w:id="138"/>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138"/>
    <w:bookmarkStart w:name="z381" w:id="139"/>
    <w:p>
      <w:pPr>
        <w:spacing w:after="0"/>
        <w:ind w:left="0"/>
        <w:jc w:val="left"/>
      </w:pPr>
      <w:r>
        <w:rPr>
          <w:rFonts w:ascii="Times New Roman"/>
          <w:b/>
          <w:i w:val="false"/>
          <w:color w:val="000000"/>
        </w:rPr>
        <w:t xml:space="preserve"> Регламент государственной услуги "Регистрация и постановка на учет безработных граждан"</w:t>
      </w:r>
    </w:p>
    <w:bookmarkEnd w:id="139"/>
    <w:bookmarkStart w:name="z382" w:id="140"/>
    <w:p>
      <w:pPr>
        <w:spacing w:after="0"/>
        <w:ind w:left="0"/>
        <w:jc w:val="left"/>
      </w:pPr>
      <w:r>
        <w:rPr>
          <w:rFonts w:ascii="Times New Roman"/>
          <w:b/>
          <w:i w:val="false"/>
          <w:color w:val="000000"/>
        </w:rPr>
        <w:t xml:space="preserve"> 1. Общие положения</w:t>
      </w:r>
    </w:p>
    <w:bookmarkEnd w:id="140"/>
    <w:bookmarkStart w:name="z383" w:id="141"/>
    <w:p>
      <w:pPr>
        <w:spacing w:after="0"/>
        <w:ind w:left="0"/>
        <w:jc w:val="both"/>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"Регистрация и постановка на учет безработных граждан",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уведомление о регистрации и постановке на учет в качестве безработного в бумажном или электронном виде (далее – уведомление). </w:t>
      </w:r>
    </w:p>
    <w:bookmarkEnd w:id="141"/>
    <w:bookmarkStart w:name="z387" w:id="14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2"/>
    <w:bookmarkStart w:name="z388" w:id="14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10 (десяти)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1 (одного) рабочего дня;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предоставленных документов, оформление уведомления и передача руководителю услугодателя для подписания. Результат – подписание уведомления. Длительность – не более 3 (трех) рабочих дней; </w:t>
      </w:r>
      <w:r>
        <w:br/>
      </w:r>
      <w:r>
        <w:rPr>
          <w:rFonts w:ascii="Times New Roman"/>
          <w:b w:val="false"/>
          <w:i w:val="false"/>
          <w:color w:val="000000"/>
          <w:sz w:val="28"/>
        </w:rPr>
        <w:t xml:space="preserve">
      </w:t>
      </w:r>
      <w:r>
        <w:rPr>
          <w:rFonts w:ascii="Times New Roman"/>
          <w:b w:val="false"/>
          <w:i w:val="false"/>
          <w:color w:val="000000"/>
          <w:sz w:val="28"/>
        </w:rPr>
        <w:t xml:space="preserve">4) выдача уведомления услугополучателю. Результат – выдача уведомления о регистрации и постановке на учет в качестве безработного. Длительность – не более 10 (десяти) минут. </w:t>
      </w:r>
    </w:p>
    <w:bookmarkEnd w:id="143"/>
    <w:bookmarkStart w:name="z394" w:id="144"/>
    <w:p>
      <w:pPr>
        <w:spacing w:after="0"/>
        <w:ind w:left="0"/>
        <w:jc w:val="both"/>
      </w:pPr>
      <w:r>
        <w:rPr>
          <w:rFonts w:ascii="Times New Roman"/>
          <w:b w:val="false"/>
          <w:i w:val="false"/>
          <w:color w:val="000000"/>
          <w:sz w:val="28"/>
        </w:rPr>
        <w:t xml:space="preserve">
       </w:t>
      </w:r>
    </w:p>
    <w:bookmarkEnd w:id="144"/>
    <w:bookmarkStart w:name="z395" w:id="14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45"/>
    <w:bookmarkStart w:name="z396" w:id="146"/>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146"/>
    <w:bookmarkStart w:name="z401" w:id="14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47"/>
    <w:bookmarkStart w:name="z402" w:id="148"/>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некоммерческое акционерное общество Государственная корпорация "Правительство для граждан"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(не более десяти минут).</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"Регистрация и постановка на учет безработных граждан"</w:t>
            </w:r>
          </w:p>
        </w:tc>
      </w:tr>
    </w:tbl>
    <w:bookmarkStart w:name="z41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5867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67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5956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56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"Регистрация и постановка на учет безработных граждан"</w:t>
            </w:r>
          </w:p>
        </w:tc>
      </w:tr>
    </w:tbl>
    <w:bookmarkStart w:name="z413"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4516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516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415" w:id="152"/>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152"/>
    <w:bookmarkStart w:name="z416" w:id="153"/>
    <w:p>
      <w:pPr>
        <w:spacing w:after="0"/>
        <w:ind w:left="0"/>
        <w:jc w:val="left"/>
      </w:pPr>
      <w:r>
        <w:rPr>
          <w:rFonts w:ascii="Times New Roman"/>
          <w:b/>
          <w:i w:val="false"/>
          <w:color w:val="000000"/>
        </w:rPr>
        <w:t xml:space="preserve"> Регламент государственной услуги "Выдача справок безработным гражданам"</w:t>
      </w:r>
    </w:p>
    <w:bookmarkEnd w:id="153"/>
    <w:bookmarkStart w:name="z417" w:id="154"/>
    <w:p>
      <w:pPr>
        <w:spacing w:after="0"/>
        <w:ind w:left="0"/>
        <w:jc w:val="left"/>
      </w:pPr>
      <w:r>
        <w:rPr>
          <w:rFonts w:ascii="Times New Roman"/>
          <w:b/>
          <w:i w:val="false"/>
          <w:color w:val="000000"/>
        </w:rPr>
        <w:t xml:space="preserve"> 1. Общие положения</w:t>
      </w:r>
    </w:p>
    <w:bookmarkEnd w:id="154"/>
    <w:bookmarkStart w:name="z418" w:id="155"/>
    <w:p>
      <w:pPr>
        <w:spacing w:after="0"/>
        <w:ind w:left="0"/>
        <w:jc w:val="both"/>
      </w:pPr>
      <w:r>
        <w:rPr>
          <w:rFonts w:ascii="Times New Roman"/>
          <w:b w:val="false"/>
          <w:i w:val="false"/>
          <w:color w:val="000000"/>
          <w:sz w:val="28"/>
        </w:rPr>
        <w:t>
      1. Государственная услуга "Выдача справок безработным гражданам" (далее – государственная услуга) оказывается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справок безработным гражданам", утвержденного приказом Министра здравоохранения и социального развития Республики Казахстан от 28 апреля 2015 года </w:t>
      </w:r>
      <w:r>
        <w:rPr>
          <w:rFonts w:ascii="Times New Roman"/>
          <w:b w:val="false"/>
          <w:i w:val="false"/>
          <w:color w:val="000000"/>
          <w:sz w:val="28"/>
        </w:rPr>
        <w:t>№ 279</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о регистрации в качестве безработного (далее – справка). </w:t>
      </w:r>
    </w:p>
    <w:bookmarkEnd w:id="155"/>
    <w:bookmarkStart w:name="z422" w:id="15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6"/>
    <w:bookmarkStart w:name="z423" w:id="15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 оформление справки и направление на подписание руководителю услугодателя. Результат – направление справки на подписание;</w:t>
      </w:r>
      <w:r>
        <w:br/>
      </w:r>
      <w:r>
        <w:rPr>
          <w:rFonts w:ascii="Times New Roman"/>
          <w:b w:val="false"/>
          <w:i w:val="false"/>
          <w:color w:val="000000"/>
          <w:sz w:val="28"/>
        </w:rPr>
        <w:t xml:space="preserve">
      </w:t>
      </w:r>
      <w:r>
        <w:rPr>
          <w:rFonts w:ascii="Times New Roman"/>
          <w:b w:val="false"/>
          <w:i w:val="false"/>
          <w:color w:val="000000"/>
          <w:sz w:val="28"/>
        </w:rPr>
        <w:t>2) подписание справки. Результат – справка о регистрации в качестве безработного;</w:t>
      </w:r>
      <w:r>
        <w:br/>
      </w:r>
      <w:r>
        <w:rPr>
          <w:rFonts w:ascii="Times New Roman"/>
          <w:b w:val="false"/>
          <w:i w:val="false"/>
          <w:color w:val="000000"/>
          <w:sz w:val="28"/>
        </w:rPr>
        <w:t xml:space="preserve">
      </w:t>
      </w:r>
      <w:r>
        <w:rPr>
          <w:rFonts w:ascii="Times New Roman"/>
          <w:b w:val="false"/>
          <w:i w:val="false"/>
          <w:color w:val="000000"/>
          <w:sz w:val="28"/>
        </w:rPr>
        <w:t>3) выдача справки. Результат – выдача справки о регистрации в качестве безработного.</w:t>
      </w:r>
      <w:r>
        <w:br/>
      </w:r>
      <w:r>
        <w:rPr>
          <w:rFonts w:ascii="Times New Roman"/>
          <w:b w:val="false"/>
          <w:i w:val="false"/>
          <w:color w:val="000000"/>
          <w:sz w:val="28"/>
        </w:rPr>
        <w:t xml:space="preserve">
      </w:t>
      </w:r>
      <w:r>
        <w:rPr>
          <w:rFonts w:ascii="Times New Roman"/>
          <w:b w:val="false"/>
          <w:i w:val="false"/>
          <w:color w:val="000000"/>
          <w:sz w:val="28"/>
        </w:rPr>
        <w:t>Длительность – не более 10 (десяти) минут.</w:t>
      </w:r>
    </w:p>
    <w:bookmarkEnd w:id="157"/>
    <w:bookmarkStart w:name="z429" w:id="15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8"/>
    <w:bookmarkStart w:name="z430" w:id="159"/>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159"/>
    <w:bookmarkStart w:name="z434" w:id="160"/>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Государственная корпорация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60"/>
    <w:bookmarkStart w:name="z435" w:id="161"/>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некоммерческое акционерное общество Государственная корпорация "Правительство для граждан" (далее – Государственная корпорация)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Государственную корпорацию,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исполнитель принимает электронное заявление и документы, направляет в "личный кабинет" услугополучателя уведомление – отчет о принятии запроса;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(не более пяти минут).</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w:t>
            </w:r>
            <w:r>
              <w:rPr>
                <w:rFonts w:ascii="Times New Roman"/>
                <w:b/>
                <w:i w:val="false"/>
                <w:color w:val="000000"/>
                <w:sz w:val="20"/>
              </w:rPr>
              <w:t>Выдача справок безработным гражданам</w:t>
            </w:r>
            <w:r>
              <w:rPr>
                <w:rFonts w:ascii="Times New Roman"/>
                <w:b w:val="false"/>
                <w:i w:val="false"/>
                <w:color w:val="000000"/>
                <w:sz w:val="20"/>
              </w:rPr>
              <w:t>"</w:t>
            </w:r>
          </w:p>
        </w:tc>
      </w:tr>
    </w:tbl>
    <w:bookmarkStart w:name="z443"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59563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563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справок безработным гражданам"</w:t>
            </w:r>
          </w:p>
        </w:tc>
      </w:tr>
    </w:tbl>
    <w:bookmarkStart w:name="z445"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553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5532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№338</w:t>
            </w:r>
          </w:p>
        </w:tc>
      </w:tr>
    </w:tbl>
    <w:bookmarkStart w:name="z447" w:id="16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направлений лицам на участие в активных формах содействия занятости"</w:t>
      </w:r>
    </w:p>
    <w:bookmarkEnd w:id="164"/>
    <w:bookmarkStart w:name="z448" w:id="165"/>
    <w:p>
      <w:pPr>
        <w:spacing w:after="0"/>
        <w:ind w:left="0"/>
        <w:jc w:val="left"/>
      </w:pPr>
      <w:r>
        <w:rPr>
          <w:rFonts w:ascii="Times New Roman"/>
          <w:b/>
          <w:i w:val="false"/>
          <w:color w:val="000000"/>
        </w:rPr>
        <w:t xml:space="preserve"> 1. Общие положения</w:t>
      </w:r>
    </w:p>
    <w:bookmarkEnd w:id="165"/>
    <w:bookmarkStart w:name="z449" w:id="166"/>
    <w:p>
      <w:pPr>
        <w:spacing w:after="0"/>
        <w:ind w:left="0"/>
        <w:jc w:val="both"/>
      </w:pPr>
      <w:r>
        <w:rPr>
          <w:rFonts w:ascii="Times New Roman"/>
          <w:b w:val="false"/>
          <w:i w:val="false"/>
          <w:color w:val="000000"/>
          <w:sz w:val="28"/>
        </w:rPr>
        <w:t>
      1. Государственная услуга "Выдача направлений лицам на участие в активных формах содействия занятости"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"Выдача направлений лицам на участие в активных формах содействия занятости",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а так же "Правил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июля 2011 года № 815 (далее – Правила).</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выдача направления лицам на участие в активных мерах содействия занятости (далее– направление), которая включает в себя: </w:t>
      </w:r>
      <w:r>
        <w:br/>
      </w:r>
      <w:r>
        <w:rPr>
          <w:rFonts w:ascii="Times New Roman"/>
          <w:b w:val="false"/>
          <w:i w:val="false"/>
          <w:color w:val="000000"/>
          <w:sz w:val="28"/>
        </w:rPr>
        <w:t xml:space="preserve">
      </w:t>
      </w:r>
      <w:r>
        <w:rPr>
          <w:rFonts w:ascii="Times New Roman"/>
          <w:b w:val="false"/>
          <w:i w:val="false"/>
          <w:color w:val="000000"/>
          <w:sz w:val="28"/>
        </w:rPr>
        <w:t xml:space="preserve">1) направление для трудоустройства по форме согласно приложению 6 к Правилам; </w:t>
      </w:r>
      <w:r>
        <w:br/>
      </w:r>
      <w:r>
        <w:rPr>
          <w:rFonts w:ascii="Times New Roman"/>
          <w:b w:val="false"/>
          <w:i w:val="false"/>
          <w:color w:val="000000"/>
          <w:sz w:val="28"/>
        </w:rPr>
        <w:t xml:space="preserve">
      </w:t>
      </w:r>
      <w:r>
        <w:rPr>
          <w:rFonts w:ascii="Times New Roman"/>
          <w:b w:val="false"/>
          <w:i w:val="false"/>
          <w:color w:val="000000"/>
          <w:sz w:val="28"/>
        </w:rPr>
        <w:t xml:space="preserve">2) направление на общественные работы; </w:t>
      </w:r>
      <w:r>
        <w:br/>
      </w:r>
      <w:r>
        <w:rPr>
          <w:rFonts w:ascii="Times New Roman"/>
          <w:b w:val="false"/>
          <w:i w:val="false"/>
          <w:color w:val="000000"/>
          <w:sz w:val="28"/>
        </w:rPr>
        <w:t xml:space="preserve">
      </w:t>
      </w:r>
      <w:r>
        <w:rPr>
          <w:rFonts w:ascii="Times New Roman"/>
          <w:b w:val="false"/>
          <w:i w:val="false"/>
          <w:color w:val="000000"/>
          <w:sz w:val="28"/>
        </w:rPr>
        <w:t xml:space="preserve">3) направление лицам на профессиональную подготовку, переподготовку и повышение квалификации; </w:t>
      </w:r>
      <w:r>
        <w:br/>
      </w:r>
      <w:r>
        <w:rPr>
          <w:rFonts w:ascii="Times New Roman"/>
          <w:b w:val="false"/>
          <w:i w:val="false"/>
          <w:color w:val="000000"/>
          <w:sz w:val="28"/>
        </w:rPr>
        <w:t xml:space="preserve">
      </w:t>
      </w:r>
      <w:r>
        <w:rPr>
          <w:rFonts w:ascii="Times New Roman"/>
          <w:b w:val="false"/>
          <w:i w:val="false"/>
          <w:color w:val="000000"/>
          <w:sz w:val="28"/>
        </w:rPr>
        <w:t>4) направление для трудоустройства на социальные рабочие места;</w:t>
      </w:r>
      <w:r>
        <w:br/>
      </w:r>
      <w:r>
        <w:rPr>
          <w:rFonts w:ascii="Times New Roman"/>
          <w:b w:val="false"/>
          <w:i w:val="false"/>
          <w:color w:val="000000"/>
          <w:sz w:val="28"/>
        </w:rPr>
        <w:t xml:space="preserve">
      </w:t>
      </w:r>
      <w:r>
        <w:rPr>
          <w:rFonts w:ascii="Times New Roman"/>
          <w:b w:val="false"/>
          <w:i w:val="false"/>
          <w:color w:val="000000"/>
          <w:sz w:val="28"/>
        </w:rPr>
        <w:t>5) направление на молодежную практику;</w:t>
      </w:r>
      <w:r>
        <w:br/>
      </w:r>
      <w:r>
        <w:rPr>
          <w:rFonts w:ascii="Times New Roman"/>
          <w:b w:val="false"/>
          <w:i w:val="false"/>
          <w:color w:val="000000"/>
          <w:sz w:val="28"/>
        </w:rPr>
        <w:t xml:space="preserve">
      </w:t>
      </w:r>
      <w:r>
        <w:rPr>
          <w:rFonts w:ascii="Times New Roman"/>
          <w:b w:val="false"/>
          <w:i w:val="false"/>
          <w:color w:val="000000"/>
          <w:sz w:val="28"/>
        </w:rPr>
        <w:t>6) оказание бесплатных услуг лицам в профессиональной ориентации.</w:t>
      </w:r>
    </w:p>
    <w:bookmarkEnd w:id="166"/>
    <w:bookmarkStart w:name="z459" w:id="16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7"/>
    <w:bookmarkStart w:name="z460" w:id="168"/>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10 (десяти)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5 (пяти) минут; </w:t>
      </w:r>
      <w:r>
        <w:br/>
      </w:r>
      <w:r>
        <w:rPr>
          <w:rFonts w:ascii="Times New Roman"/>
          <w:b w:val="false"/>
          <w:i w:val="false"/>
          <w:color w:val="000000"/>
          <w:sz w:val="28"/>
        </w:rPr>
        <w:t xml:space="preserve">
      </w:t>
      </w:r>
      <w:r>
        <w:rPr>
          <w:rFonts w:ascii="Times New Roman"/>
          <w:b w:val="false"/>
          <w:i w:val="false"/>
          <w:color w:val="000000"/>
          <w:sz w:val="28"/>
        </w:rPr>
        <w:t>3) рассмотрение представленных документов, оформление направления и передача руководителю услугодателя для подписания. Результат – подписание направления. Длительность – не более 10 (десяти) минут;</w:t>
      </w:r>
      <w:r>
        <w:br/>
      </w:r>
      <w:r>
        <w:rPr>
          <w:rFonts w:ascii="Times New Roman"/>
          <w:b w:val="false"/>
          <w:i w:val="false"/>
          <w:color w:val="000000"/>
          <w:sz w:val="28"/>
        </w:rPr>
        <w:t xml:space="preserve">
      </w:t>
      </w:r>
      <w:r>
        <w:rPr>
          <w:rFonts w:ascii="Times New Roman"/>
          <w:b w:val="false"/>
          <w:i w:val="false"/>
          <w:color w:val="000000"/>
          <w:sz w:val="28"/>
        </w:rPr>
        <w:t>4) выдача результата государственной услуги. Результат – выдача направления услугополучателю. Длительность – не более 5 (пяти) минут.</w:t>
      </w:r>
    </w:p>
    <w:bookmarkEnd w:id="168"/>
    <w:bookmarkStart w:name="z466" w:id="16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9"/>
    <w:bookmarkStart w:name="z467" w:id="170"/>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специалист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2)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3)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"Справочнике бизнес-процессов оказания государственной услуги".</w:t>
      </w:r>
    </w:p>
    <w:bookmarkEnd w:id="170"/>
    <w:bookmarkStart w:name="z472" w:id="171"/>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 иными услугодателями, а также порядка использования информационных систем в процессе оказания государственной услуги</w:t>
      </w:r>
    </w:p>
    <w:bookmarkEnd w:id="171"/>
    <w:bookmarkStart w:name="z473" w:id="17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"электронного правительства" и направляет электронное заявление удостоверенное</w:t>
      </w:r>
      <w:r>
        <w:br/>
      </w:r>
      <w:r>
        <w:rPr>
          <w:rFonts w:ascii="Times New Roman"/>
          <w:b w:val="false"/>
          <w:i w:val="false"/>
          <w:color w:val="000000"/>
          <w:sz w:val="28"/>
        </w:rPr>
        <w:t xml:space="preserve">
      </w:t>
      </w:r>
      <w:r>
        <w:rPr>
          <w:rFonts w:ascii="Times New Roman"/>
          <w:b w:val="false"/>
          <w:i w:val="false"/>
          <w:color w:val="000000"/>
          <w:sz w:val="28"/>
        </w:rPr>
        <w:t>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исполнитель принимает электронное заявление и документы, направляет в "личный кабинет" услугополучателя уведомление –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регистрирует и отправляет результат оказания государственной услуги в "личный кабинет" услугополучателя (не более десяти минут).</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направлений лицам на участие в активных формах содействия занятости"</w:t>
            </w:r>
          </w:p>
        </w:tc>
      </w:tr>
    </w:tbl>
    <w:bookmarkStart w:name="z480" w:id="173"/>
    <w:p>
      <w:pPr>
        <w:spacing w:after="0"/>
        <w:ind w:left="0"/>
        <w:jc w:val="left"/>
      </w:pPr>
      <w:r>
        <w:rPr>
          <w:rFonts w:ascii="Times New Roman"/>
          <w:b/>
          <w:i w:val="false"/>
          <w:color w:val="000000"/>
        </w:rPr>
        <w:t xml:space="preserve"> Справочник бизнес – процессов оказания государственной услуги</w:t>
      </w:r>
    </w:p>
    <w:bookmarkEnd w:id="173"/>
    <w:bookmarkStart w:name="z481" w:id="174"/>
    <w:p>
      <w:pPr>
        <w:spacing w:after="0"/>
        <w:ind w:left="0"/>
        <w:jc w:val="left"/>
      </w:pPr>
    </w:p>
    <w:bookmarkEnd w:id="174"/>
    <w:p>
      <w:pPr>
        <w:spacing w:after="0"/>
        <w:ind w:left="0"/>
        <w:jc w:val="both"/>
      </w:pPr>
      <w:r>
        <w:drawing>
          <wp:inline distT="0" distB="0" distL="0" distR="0">
            <wp:extent cx="71120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112000" cy="6045200"/>
                    </a:xfrm>
                    <a:prstGeom prst="rect">
                      <a:avLst/>
                    </a:prstGeom>
                  </pic:spPr>
                </pic:pic>
              </a:graphicData>
            </a:graphic>
          </wp:inline>
        </w:drawing>
      </w:r>
    </w:p>
    <w:p>
      <w:pPr>
        <w:spacing w:after="0"/>
        <w:ind w:left="0"/>
        <w:jc w:val="left"/>
      </w:pPr>
      <w:r>
        <w:br/>
      </w:r>
    </w:p>
    <w:bookmarkStart w:name="z482" w:id="175"/>
    <w:p>
      <w:pPr>
        <w:spacing w:after="0"/>
        <w:ind w:left="0"/>
        <w:jc w:val="left"/>
      </w:pPr>
    </w:p>
    <w:bookmarkEnd w:id="175"/>
    <w:p>
      <w:pPr>
        <w:spacing w:after="0"/>
        <w:ind w:left="0"/>
        <w:jc w:val="both"/>
      </w:pPr>
      <w:r>
        <w:drawing>
          <wp:inline distT="0" distB="0" distL="0" distR="0">
            <wp:extent cx="7353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3533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№338</w:t>
            </w:r>
          </w:p>
        </w:tc>
      </w:tr>
    </w:tbl>
    <w:bookmarkStart w:name="z484" w:id="17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оказание специальных социальных услуг в медико-социальных учреждениях (организациях)"</w:t>
      </w:r>
    </w:p>
    <w:bookmarkEnd w:id="176"/>
    <w:bookmarkStart w:name="z485" w:id="177"/>
    <w:p>
      <w:pPr>
        <w:spacing w:after="0"/>
        <w:ind w:left="0"/>
        <w:jc w:val="left"/>
      </w:pPr>
      <w:r>
        <w:rPr>
          <w:rFonts w:ascii="Times New Roman"/>
          <w:b/>
          <w:i w:val="false"/>
          <w:color w:val="000000"/>
        </w:rPr>
        <w:t xml:space="preserve"> 1. Общие положения</w:t>
      </w:r>
    </w:p>
    <w:bookmarkEnd w:id="177"/>
    <w:bookmarkStart w:name="z486" w:id="178"/>
    <w:p>
      <w:pPr>
        <w:spacing w:after="0"/>
        <w:ind w:left="0"/>
        <w:jc w:val="both"/>
      </w:pPr>
      <w:r>
        <w:rPr>
          <w:rFonts w:ascii="Times New Roman"/>
          <w:b w:val="false"/>
          <w:i w:val="false"/>
          <w:color w:val="000000"/>
          <w:sz w:val="28"/>
        </w:rPr>
        <w:t xml:space="preserve">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 оказывается отделами занятости и социальных программ районов,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"Оформление документов на оказание специальных социальных услуг в медико-социальных учреждениях (организациях)",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№279 (далее – Стандарт). </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3.Результат оказания государственной услуги –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 в случаях и по основаниям, предусмотренным пунктом 10 Стандарта.</w:t>
      </w:r>
    </w:p>
    <w:bookmarkEnd w:id="178"/>
    <w:bookmarkStart w:name="z490" w:id="17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9"/>
    <w:bookmarkStart w:name="z491" w:id="18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законного представителя или ходатайство медицинской организации)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 направление на рассмотрение руководителю услугодателя. Длительность – не более 30 (тридцати) минут. Результат – прием документов;</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Длительность – не более 20 (двадцати) минут. Результат –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 xml:space="preserve">3) проверка полноты предоставленных документов, оформление уведомления или мотивированного ответа об отказе, направление на подписание руководителю услугодателя. Длительность – не более 17(семнадцати) рабочих дней. Результат – направление уведомления или мотивированного ответа об отказе на подписание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подписание уведомления или мотивированного ответа об отказе, направление ответственному исполнителю услугодателя. Длительность – не более 20 (двадцати) минут. Результат – уведомление или мотивированный ответ об отказе; </w:t>
      </w:r>
      <w:r>
        <w:br/>
      </w:r>
      <w:r>
        <w:rPr>
          <w:rFonts w:ascii="Times New Roman"/>
          <w:b w:val="false"/>
          <w:i w:val="false"/>
          <w:color w:val="000000"/>
          <w:sz w:val="28"/>
        </w:rPr>
        <w:t xml:space="preserve">
      </w:t>
      </w:r>
      <w:r>
        <w:rPr>
          <w:rFonts w:ascii="Times New Roman"/>
          <w:b w:val="false"/>
          <w:i w:val="false"/>
          <w:color w:val="000000"/>
          <w:sz w:val="28"/>
        </w:rPr>
        <w:t>5) регистрация уведомления или мотивированного ответа об отказе, выдача результата государственной услуги услугополучателю. Длительность – не более 30 (тридцати) минут. Результат – запись в журнале регистрации о выдаче и роспись услугополучателя о получении государственной услуги.</w:t>
      </w:r>
    </w:p>
    <w:bookmarkEnd w:id="180"/>
    <w:bookmarkStart w:name="z498" w:id="1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1"/>
    <w:bookmarkStart w:name="z499" w:id="18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оказание специальных социальных услуг в медико-социальных учреждениях (организациях)"</w:t>
            </w:r>
          </w:p>
        </w:tc>
      </w:tr>
    </w:tbl>
    <w:bookmarkStart w:name="z504" w:id="183"/>
    <w:p>
      <w:pPr>
        <w:spacing w:after="0"/>
        <w:ind w:left="0"/>
        <w:jc w:val="left"/>
      </w:pPr>
      <w:r>
        <w:rPr>
          <w:rFonts w:ascii="Times New Roman"/>
          <w:b/>
          <w:i w:val="false"/>
          <w:color w:val="000000"/>
        </w:rPr>
        <w:t xml:space="preserve"> Справочник бизнес – процессов оказания государственной услуги</w:t>
      </w:r>
    </w:p>
    <w:bookmarkEnd w:id="183"/>
    <w:bookmarkStart w:name="z505" w:id="184"/>
    <w:p>
      <w:pPr>
        <w:spacing w:after="0"/>
        <w:ind w:left="0"/>
        <w:jc w:val="left"/>
      </w:pPr>
      <w:r>
        <w:rPr>
          <w:rFonts w:ascii="Times New Roman"/>
          <w:b/>
          <w:i w:val="false"/>
          <w:color w:val="000000"/>
        </w:rPr>
        <w:t xml:space="preserve"> "Оформление документов на оказание специальных социальных услуг в медико-социальных учреждениях (организациях)"</w:t>
      </w:r>
    </w:p>
    <w:bookmarkEnd w:id="184"/>
    <w:bookmarkStart w:name="z506" w:id="185"/>
    <w:p>
      <w:pPr>
        <w:spacing w:after="0"/>
        <w:ind w:left="0"/>
        <w:jc w:val="left"/>
      </w:pPr>
    </w:p>
    <w:bookmarkEnd w:id="185"/>
    <w:p>
      <w:pPr>
        <w:spacing w:after="0"/>
        <w:ind w:left="0"/>
        <w:jc w:val="both"/>
      </w:pPr>
      <w:r>
        <w:drawing>
          <wp:inline distT="0" distB="0" distL="0" distR="0">
            <wp:extent cx="7454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454900" cy="735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№338</w:t>
            </w:r>
          </w:p>
        </w:tc>
      </w:tr>
    </w:tbl>
    <w:bookmarkStart w:name="z508" w:id="18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"Оформление документов на оказание специальных социальных услуг в условиях ухода на дому"</w:t>
      </w:r>
    </w:p>
    <w:bookmarkEnd w:id="186"/>
    <w:bookmarkStart w:name="z509" w:id="187"/>
    <w:p>
      <w:pPr>
        <w:spacing w:after="0"/>
        <w:ind w:left="0"/>
        <w:jc w:val="left"/>
      </w:pPr>
      <w:r>
        <w:rPr>
          <w:rFonts w:ascii="Times New Roman"/>
          <w:b/>
          <w:i w:val="false"/>
          <w:color w:val="000000"/>
        </w:rPr>
        <w:t xml:space="preserve"> 1. Общие положения</w:t>
      </w:r>
    </w:p>
    <w:bookmarkEnd w:id="187"/>
    <w:bookmarkStart w:name="z510" w:id="188"/>
    <w:p>
      <w:pPr>
        <w:spacing w:after="0"/>
        <w:ind w:left="0"/>
        <w:jc w:val="both"/>
      </w:pPr>
      <w:r>
        <w:rPr>
          <w:rFonts w:ascii="Times New Roman"/>
          <w:b w:val="false"/>
          <w:i w:val="false"/>
          <w:color w:val="000000"/>
          <w:sz w:val="28"/>
        </w:rPr>
        <w:t xml:space="preserve">
      1. Государственная услуга "Оформление документов на оказание специальных социальных услуг в условиях ухода на дому" (далее – государственная услуга) оказывается отделами занятости и социальных программ районов и городов областного значения (далее – услугодатель). </w:t>
      </w:r>
      <w:r>
        <w:br/>
      </w:r>
      <w:r>
        <w:rPr>
          <w:rFonts w:ascii="Times New Roman"/>
          <w:b w:val="false"/>
          <w:i w:val="false"/>
          <w:color w:val="000000"/>
          <w:sz w:val="28"/>
        </w:rPr>
        <w:t xml:space="preserve">
      </w:t>
      </w:r>
      <w:r>
        <w:rPr>
          <w:rFonts w:ascii="Times New Roman"/>
          <w:b w:val="false"/>
          <w:i w:val="false"/>
          <w:color w:val="000000"/>
          <w:sz w:val="28"/>
        </w:rPr>
        <w:t xml:space="preserve">Государственная услуга оказывается на основании стандарта государственной услуги "Оформление документов на оказание специальных социальных услуг в условиях ухода на дому",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(далее – Стандарт). </w:t>
      </w:r>
      <w:r>
        <w:br/>
      </w:r>
      <w:r>
        <w:rPr>
          <w:rFonts w:ascii="Times New Roman"/>
          <w:b w:val="false"/>
          <w:i w:val="false"/>
          <w:color w:val="000000"/>
          <w:sz w:val="28"/>
        </w:rPr>
        <w:t xml:space="preserve">
      </w:t>
      </w:r>
      <w:r>
        <w:rPr>
          <w:rFonts w:ascii="Times New Roman"/>
          <w:b w:val="false"/>
          <w:i w:val="false"/>
          <w:color w:val="000000"/>
          <w:sz w:val="28"/>
        </w:rPr>
        <w:t xml:space="preserve">2. Форма оказываемой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 предусмотренным пунктом 10 Стандарта.</w:t>
      </w:r>
    </w:p>
    <w:bookmarkEnd w:id="188"/>
    <w:bookmarkStart w:name="z514" w:id="18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89"/>
    <w:bookmarkStart w:name="z515" w:id="190"/>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(либо его законного представителя или ходатайство медицинской организации) с пакетом документов,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прием и регистрация документов, направление на рассмотрение руководителю услугодателя. Длительность – не более 30 (тридцати) минут. Результат – прием документов;</w:t>
      </w:r>
      <w:r>
        <w:br/>
      </w:r>
      <w:r>
        <w:rPr>
          <w:rFonts w:ascii="Times New Roman"/>
          <w:b w:val="false"/>
          <w:i w:val="false"/>
          <w:color w:val="000000"/>
          <w:sz w:val="28"/>
        </w:rPr>
        <w:t xml:space="preserve">
      </w:t>
      </w:r>
      <w:r>
        <w:rPr>
          <w:rFonts w:ascii="Times New Roman"/>
          <w:b w:val="false"/>
          <w:i w:val="false"/>
          <w:color w:val="000000"/>
          <w:sz w:val="28"/>
        </w:rPr>
        <w:t>2) рассмотрение документов и определение ответственного исполнителя. Длительность – не более 20 (двадцати) минут. Результат –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 xml:space="preserve">3) проверка полноты предоставленных документов, оформление уведомления или мотивированного ответа об отказе, направление на подписание руководителю услугодателя. Длительность – не более 15 (пятнадцати) рабочих дней. Результат – направление уведомления или мотивированного ответа об отказе на подписание руководителю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4) подписание уведомления или мотивированного ответа об отказе, направление ответственному исполнителю услугодателя. Длительность – не более 20 (двадцати) минут. Результат – уведомление или мотивированный ответ об отказе; </w:t>
      </w:r>
      <w:r>
        <w:br/>
      </w:r>
      <w:r>
        <w:rPr>
          <w:rFonts w:ascii="Times New Roman"/>
          <w:b w:val="false"/>
          <w:i w:val="false"/>
          <w:color w:val="000000"/>
          <w:sz w:val="28"/>
        </w:rPr>
        <w:t xml:space="preserve">
      </w:t>
      </w:r>
      <w:r>
        <w:rPr>
          <w:rFonts w:ascii="Times New Roman"/>
          <w:b w:val="false"/>
          <w:i w:val="false"/>
          <w:color w:val="000000"/>
          <w:sz w:val="28"/>
        </w:rPr>
        <w:t>5) регистрация уведомления или мотивированного ответа об отказе, выдача результата государственной услуги услугополучателю. Длительность – не более 30 (тридцати) минут. Результат – запись в журнале регистрации о выдаче и роспись услугополучателя о получении государственной услуги.</w:t>
      </w:r>
    </w:p>
    <w:bookmarkEnd w:id="190"/>
    <w:bookmarkStart w:name="z522" w:id="19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91"/>
    <w:bookmarkStart w:name="z523" w:id="19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приложении настоящего регламента "Справочнике бизнес – процессов оказания государственной услуги".</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"Оформление документов на оказание специальных социальных услуг в условиях ухода на дому"</w:t>
            </w:r>
          </w:p>
        </w:tc>
      </w:tr>
    </w:tbl>
    <w:bookmarkStart w:name="z528" w:id="193"/>
    <w:p>
      <w:pPr>
        <w:spacing w:after="0"/>
        <w:ind w:left="0"/>
        <w:jc w:val="left"/>
      </w:pPr>
      <w:r>
        <w:rPr>
          <w:rFonts w:ascii="Times New Roman"/>
          <w:b/>
          <w:i w:val="false"/>
          <w:color w:val="000000"/>
        </w:rPr>
        <w:t xml:space="preserve"> Справочник бизнес – процессов оказания государственной услуги</w:t>
      </w:r>
    </w:p>
    <w:bookmarkEnd w:id="193"/>
    <w:bookmarkStart w:name="z529" w:id="194"/>
    <w:p>
      <w:pPr>
        <w:spacing w:after="0"/>
        <w:ind w:left="0"/>
        <w:jc w:val="left"/>
      </w:pPr>
      <w:r>
        <w:rPr>
          <w:rFonts w:ascii="Times New Roman"/>
          <w:b/>
          <w:i w:val="false"/>
          <w:color w:val="000000"/>
        </w:rPr>
        <w:t xml:space="preserve"> "Оформление документов на оказание специальных социальных услуг в условиях ухода на дому"</w:t>
      </w:r>
    </w:p>
    <w:bookmarkEnd w:id="194"/>
    <w:bookmarkStart w:name="z530" w:id="195"/>
    <w:p>
      <w:pPr>
        <w:spacing w:after="0"/>
        <w:ind w:left="0"/>
        <w:jc w:val="left"/>
      </w:pPr>
    </w:p>
    <w:bookmarkEnd w:id="195"/>
    <w:p>
      <w:pPr>
        <w:spacing w:after="0"/>
        <w:ind w:left="0"/>
        <w:jc w:val="both"/>
      </w:pPr>
      <w:r>
        <w:drawing>
          <wp:inline distT="0" distB="0" distL="0" distR="0">
            <wp:extent cx="74676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746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2014 года №338</w:t>
            </w:r>
          </w:p>
        </w:tc>
      </w:tr>
    </w:tbl>
    <w:bookmarkStart w:name="z532" w:id="196"/>
    <w:p>
      <w:pPr>
        <w:spacing w:after="0"/>
        <w:ind w:left="0"/>
        <w:jc w:val="both"/>
      </w:pPr>
      <w:r>
        <w:rPr>
          <w:rFonts w:ascii="Times New Roman"/>
          <w:b w:val="false"/>
          <w:i w:val="false"/>
          <w:color w:val="ff0000"/>
          <w:sz w:val="28"/>
        </w:rPr>
        <w:t xml:space="preserve">
      Сноска. Регламент в редакции постановления акимата Алматинской области от 15.03.2017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6"/>
    <w:bookmarkStart w:name="z533" w:id="197"/>
    <w:p>
      <w:pPr>
        <w:spacing w:after="0"/>
        <w:ind w:left="0"/>
        <w:jc w:val="left"/>
      </w:pPr>
      <w:r>
        <w:rPr>
          <w:rFonts w:ascii="Times New Roman"/>
          <w:b/>
          <w:i w:val="false"/>
          <w:color w:val="000000"/>
        </w:rPr>
        <w:t xml:space="preserve"> Регламент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w:t>
      </w:r>
    </w:p>
    <w:bookmarkEnd w:id="197"/>
    <w:bookmarkStart w:name="z534" w:id="198"/>
    <w:p>
      <w:pPr>
        <w:spacing w:after="0"/>
        <w:ind w:left="0"/>
        <w:jc w:val="left"/>
      </w:pPr>
      <w:r>
        <w:rPr>
          <w:rFonts w:ascii="Times New Roman"/>
          <w:b/>
          <w:i w:val="false"/>
          <w:color w:val="000000"/>
        </w:rPr>
        <w:t xml:space="preserve"> 1. Общие положения</w:t>
      </w:r>
    </w:p>
    <w:bookmarkEnd w:id="198"/>
    <w:bookmarkStart w:name="z535" w:id="199"/>
    <w:p>
      <w:pPr>
        <w:spacing w:after="0"/>
        <w:ind w:left="0"/>
        <w:jc w:val="both"/>
      </w:pPr>
      <w:r>
        <w:rPr>
          <w:rFonts w:ascii="Times New Roman"/>
          <w:b w:val="false"/>
          <w:i w:val="false"/>
          <w:color w:val="000000"/>
          <w:sz w:val="28"/>
        </w:rPr>
        <w:t xml:space="preserve">
      1. Государственная услуга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(далее - государственная услуга) оказывается платно/бесплатно физическим и юридическим лицам (далее - услугополучатель) местным исполнительным органам области (далее - услугодатель). </w:t>
      </w:r>
    </w:p>
    <w:bookmarkEnd w:id="199"/>
    <w:bookmarkStart w:name="z536" w:id="200"/>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(зарегистрирован в Реестре государственной регистрации нормативных правовых актов № 11342) (далее - Стандарт).</w:t>
      </w:r>
    </w:p>
    <w:bookmarkEnd w:id="200"/>
    <w:bookmarkStart w:name="z537" w:id="201"/>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201"/>
    <w:bookmarkStart w:name="z538" w:id="202"/>
    <w:p>
      <w:pPr>
        <w:spacing w:after="0"/>
        <w:ind w:left="0"/>
        <w:jc w:val="both"/>
      </w:pPr>
      <w:r>
        <w:rPr>
          <w:rFonts w:ascii="Times New Roman"/>
          <w:b w:val="false"/>
          <w:i w:val="false"/>
          <w:color w:val="000000"/>
          <w:sz w:val="28"/>
        </w:rPr>
        <w:t>
      3. Результат оказания государственной услуги: разрешение,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по форме согласно приложению 1 к Стандарту, либо мотивированный ответ об отказе в оказании государственной услуги по основаниям, предусмотренным пунктом 10 Стандарта.</w:t>
      </w:r>
    </w:p>
    <w:bookmarkEnd w:id="202"/>
    <w:bookmarkStart w:name="z539" w:id="20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03"/>
    <w:bookmarkStart w:name="z540" w:id="20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204"/>
    <w:bookmarkStart w:name="z541" w:id="205"/>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205"/>
    <w:bookmarkStart w:name="z542" w:id="206"/>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206"/>
    <w:bookmarkStart w:name="z543" w:id="207"/>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207"/>
    <w:bookmarkStart w:name="z544" w:id="208"/>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208"/>
    <w:bookmarkStart w:name="z545" w:id="209"/>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209"/>
    <w:bookmarkStart w:name="z546" w:id="210"/>
    <w:p>
      <w:pPr>
        <w:spacing w:after="0"/>
        <w:ind w:left="0"/>
        <w:jc w:val="both"/>
      </w:pPr>
      <w:r>
        <w:rPr>
          <w:rFonts w:ascii="Times New Roman"/>
          <w:b w:val="false"/>
          <w:i w:val="false"/>
          <w:color w:val="000000"/>
          <w:sz w:val="28"/>
        </w:rPr>
        <w:t>
      5) выдача результата оказания государственной услуги услугополучателю. Результат - выдача результата оказания государственной услуги услугополучателю.</w:t>
      </w:r>
    </w:p>
    <w:bookmarkEnd w:id="210"/>
    <w:bookmarkStart w:name="z547" w:id="211"/>
    <w:p>
      <w:pPr>
        <w:spacing w:after="0"/>
        <w:ind w:left="0"/>
        <w:jc w:val="both"/>
      </w:pPr>
      <w:r>
        <w:rPr>
          <w:rFonts w:ascii="Times New Roman"/>
          <w:b w:val="false"/>
          <w:i w:val="false"/>
          <w:color w:val="000000"/>
          <w:sz w:val="28"/>
        </w:rPr>
        <w:t>
      Длительность выполнения каждой процедуры (действия), входящей в состав процесса оказания государственной услуги, согласно пункту 4 Стандарта.</w:t>
      </w:r>
    </w:p>
    <w:bookmarkEnd w:id="211"/>
    <w:bookmarkStart w:name="z548" w:id="21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2"/>
    <w:bookmarkStart w:name="z549" w:id="213"/>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13"/>
    <w:bookmarkStart w:name="z550" w:id="214"/>
    <w:p>
      <w:pPr>
        <w:spacing w:after="0"/>
        <w:ind w:left="0"/>
        <w:jc w:val="both"/>
      </w:pPr>
      <w:r>
        <w:rPr>
          <w:rFonts w:ascii="Times New Roman"/>
          <w:b w:val="false"/>
          <w:i w:val="false"/>
          <w:color w:val="000000"/>
          <w:sz w:val="28"/>
        </w:rPr>
        <w:t>
      1) сотрудник канцелярии услугодателя;</w:t>
      </w:r>
    </w:p>
    <w:bookmarkEnd w:id="214"/>
    <w:bookmarkStart w:name="z551" w:id="215"/>
    <w:p>
      <w:pPr>
        <w:spacing w:after="0"/>
        <w:ind w:left="0"/>
        <w:jc w:val="both"/>
      </w:pPr>
      <w:r>
        <w:rPr>
          <w:rFonts w:ascii="Times New Roman"/>
          <w:b w:val="false"/>
          <w:i w:val="false"/>
          <w:color w:val="000000"/>
          <w:sz w:val="28"/>
        </w:rPr>
        <w:t>
      2) руководитель услугодателя;</w:t>
      </w:r>
    </w:p>
    <w:bookmarkEnd w:id="215"/>
    <w:bookmarkStart w:name="z552" w:id="216"/>
    <w:p>
      <w:pPr>
        <w:spacing w:after="0"/>
        <w:ind w:left="0"/>
        <w:jc w:val="both"/>
      </w:pPr>
      <w:r>
        <w:rPr>
          <w:rFonts w:ascii="Times New Roman"/>
          <w:b w:val="false"/>
          <w:i w:val="false"/>
          <w:color w:val="000000"/>
          <w:sz w:val="28"/>
        </w:rPr>
        <w:t xml:space="preserve">
      3) ответственный исполнитель услугодателя. </w:t>
      </w:r>
    </w:p>
    <w:bookmarkEnd w:id="216"/>
    <w:bookmarkStart w:name="z553" w:id="217"/>
    <w:p>
      <w:pPr>
        <w:spacing w:after="0"/>
        <w:ind w:left="0"/>
        <w:jc w:val="both"/>
      </w:pP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w:t>
      </w:r>
    </w:p>
    <w:bookmarkEnd w:id="217"/>
    <w:bookmarkStart w:name="z554" w:id="218"/>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18"/>
    <w:bookmarkStart w:name="z555" w:id="219"/>
    <w:p>
      <w:pPr>
        <w:spacing w:after="0"/>
        <w:ind w:left="0"/>
        <w:jc w:val="both"/>
      </w:pPr>
      <w:r>
        <w:rPr>
          <w:rFonts w:ascii="Times New Roman"/>
          <w:b w:val="false"/>
          <w:i w:val="false"/>
          <w:color w:val="000000"/>
          <w:sz w:val="28"/>
        </w:rPr>
        <w:t xml:space="preserve">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 </w:t>
      </w:r>
    </w:p>
    <w:bookmarkEnd w:id="219"/>
    <w:bookmarkStart w:name="z556" w:id="220"/>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220"/>
    <w:bookmarkStart w:name="z557" w:id="221"/>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получения результата оказания государственной услуги;</w:t>
      </w:r>
    </w:p>
    <w:bookmarkEnd w:id="221"/>
    <w:bookmarkStart w:name="z558" w:id="222"/>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либо в рамках внутрикорпоративного перевода"</w:t>
            </w:r>
          </w:p>
        </w:tc>
      </w:tr>
    </w:tbl>
    <w:bookmarkStart w:name="z560" w:id="22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223"/>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8707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563" w:id="224"/>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224"/>
    <w:bookmarkStart w:name="z564" w:id="225"/>
    <w:p>
      <w:pPr>
        <w:spacing w:after="0"/>
        <w:ind w:left="0"/>
        <w:jc w:val="left"/>
      </w:pPr>
      <w:r>
        <w:rPr>
          <w:rFonts w:ascii="Times New Roman"/>
          <w:b/>
          <w:i w:val="false"/>
          <w:color w:val="000000"/>
        </w:rPr>
        <w:t xml:space="preserve"> Регламент государственной услуги "Присвоение статуса оралмана"</w:t>
      </w:r>
    </w:p>
    <w:bookmarkEnd w:id="225"/>
    <w:bookmarkStart w:name="z565" w:id="226"/>
    <w:p>
      <w:pPr>
        <w:spacing w:after="0"/>
        <w:ind w:left="0"/>
        <w:jc w:val="left"/>
      </w:pPr>
      <w:r>
        <w:rPr>
          <w:rFonts w:ascii="Times New Roman"/>
          <w:b/>
          <w:i w:val="false"/>
          <w:color w:val="000000"/>
        </w:rPr>
        <w:t xml:space="preserve"> 1. Общие положения</w:t>
      </w:r>
    </w:p>
    <w:bookmarkEnd w:id="226"/>
    <w:bookmarkStart w:name="z566" w:id="227"/>
    <w:p>
      <w:pPr>
        <w:spacing w:after="0"/>
        <w:ind w:left="0"/>
        <w:jc w:val="both"/>
      </w:pPr>
      <w:r>
        <w:rPr>
          <w:rFonts w:ascii="Times New Roman"/>
          <w:b w:val="false"/>
          <w:i w:val="false"/>
          <w:color w:val="000000"/>
          <w:sz w:val="28"/>
        </w:rPr>
        <w:t>
      1. Государственная услуга "Присвоение статуса оралмана" (далее – государственная услуга).</w:t>
      </w:r>
      <w:r>
        <w:br/>
      </w:r>
      <w:r>
        <w:rPr>
          <w:rFonts w:ascii="Times New Roman"/>
          <w:b w:val="false"/>
          <w:i w:val="false"/>
          <w:color w:val="000000"/>
          <w:sz w:val="28"/>
        </w:rPr>
        <w:t xml:space="preserve">
      </w:t>
      </w:r>
      <w:r>
        <w:rPr>
          <w:rFonts w:ascii="Times New Roman"/>
          <w:b w:val="false"/>
          <w:i w:val="false"/>
          <w:color w:val="000000"/>
          <w:sz w:val="28"/>
        </w:rPr>
        <w:t>2. Стандарт государственной услуги разработан Министерством здравоохранения и социального развития Республики Казахстан (далее - Министрство).</w:t>
      </w:r>
      <w:r>
        <w:br/>
      </w:r>
      <w:r>
        <w:rPr>
          <w:rFonts w:ascii="Times New Roman"/>
          <w:b w:val="false"/>
          <w:i w:val="false"/>
          <w:color w:val="000000"/>
          <w:sz w:val="28"/>
        </w:rPr>
        <w:t xml:space="preserve">
      </w:t>
      </w:r>
      <w:r>
        <w:rPr>
          <w:rFonts w:ascii="Times New Roman"/>
          <w:b w:val="false"/>
          <w:i w:val="false"/>
          <w:color w:val="000000"/>
          <w:sz w:val="28"/>
        </w:rPr>
        <w:t>3. Государственная услуга оказывается местными исполнительными органами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услугодателя.</w:t>
      </w:r>
    </w:p>
    <w:bookmarkEnd w:id="227"/>
    <w:bookmarkStart w:name="z572" w:id="228"/>
    <w:p>
      <w:pPr>
        <w:spacing w:after="0"/>
        <w:ind w:left="0"/>
        <w:jc w:val="left"/>
      </w:pPr>
      <w:r>
        <w:rPr>
          <w:rFonts w:ascii="Times New Roman"/>
          <w:b/>
          <w:i w:val="false"/>
          <w:color w:val="000000"/>
        </w:rPr>
        <w:t xml:space="preserve"> 2. Порядок оказания государственной услуги</w:t>
      </w:r>
    </w:p>
    <w:bookmarkEnd w:id="228"/>
    <w:bookmarkStart w:name="z573" w:id="229"/>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 обращении в Государственную корпорацию либо услугодателю – с момента регистрации полного пакета документов услугодателем – 5 (пять) рабочих дней;</w:t>
      </w:r>
      <w:r>
        <w:br/>
      </w:r>
      <w:r>
        <w:rPr>
          <w:rFonts w:ascii="Times New Roman"/>
          <w:b w:val="false"/>
          <w:i w:val="false"/>
          <w:color w:val="000000"/>
          <w:sz w:val="28"/>
        </w:rPr>
        <w:t xml:space="preserve">
      </w:t>
      </w:r>
      <w:r>
        <w:rPr>
          <w:rFonts w:ascii="Times New Roman"/>
          <w:b w:val="false"/>
          <w:i w:val="false"/>
          <w:color w:val="000000"/>
          <w:sz w:val="28"/>
        </w:rPr>
        <w:t>при обращении в районные (городские) отделения Государственной корпорации для обеспечения доставки пакета документов курьером и результата оказания государственной услуги – 5 (пять)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у услугодателя – 30 минут, в Государственной корпорации – 15 минут;</w:t>
      </w:r>
      <w:r>
        <w:br/>
      </w:r>
      <w:r>
        <w:rPr>
          <w:rFonts w:ascii="Times New Roman"/>
          <w:b w:val="false"/>
          <w:i w:val="false"/>
          <w:color w:val="000000"/>
          <w:sz w:val="28"/>
        </w:rPr>
        <w:t xml:space="preserve">
      </w:t>
      </w:r>
      <w:r>
        <w:rPr>
          <w:rFonts w:ascii="Times New Roman"/>
          <w:b w:val="false"/>
          <w:i w:val="false"/>
          <w:color w:val="000000"/>
          <w:sz w:val="28"/>
        </w:rPr>
        <w:t>5.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6. Результат оказания государственной услуги: выдача удостоверения оралмана.</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xml:space="preserve">
      </w:t>
      </w:r>
      <w:r>
        <w:rPr>
          <w:rFonts w:ascii="Times New Roman"/>
          <w:b w:val="false"/>
          <w:i w:val="false"/>
          <w:color w:val="000000"/>
          <w:sz w:val="28"/>
        </w:rPr>
        <w:t>7. Государственная услуга оказывается бесплатно физическим лицам (далее – услугополучатель).</w:t>
      </w:r>
      <w:r>
        <w:br/>
      </w:r>
      <w:r>
        <w:rPr>
          <w:rFonts w:ascii="Times New Roman"/>
          <w:b w:val="false"/>
          <w:i w:val="false"/>
          <w:color w:val="000000"/>
          <w:sz w:val="28"/>
        </w:rPr>
        <w:t xml:space="preserve">
      </w:t>
      </w:r>
      <w:r>
        <w:rPr>
          <w:rFonts w:ascii="Times New Roman"/>
          <w:b w:val="false"/>
          <w:i w:val="false"/>
          <w:color w:val="000000"/>
          <w:sz w:val="28"/>
        </w:rPr>
        <w:t>8. График работы:</w:t>
      </w:r>
      <w:r>
        <w:br/>
      </w:r>
      <w:r>
        <w:rPr>
          <w:rFonts w:ascii="Times New Roman"/>
          <w:b w:val="false"/>
          <w:i w:val="false"/>
          <w:color w:val="000000"/>
          <w:sz w:val="28"/>
        </w:rPr>
        <w:t xml:space="preserve">
      </w:t>
      </w:r>
      <w:r>
        <w:rPr>
          <w:rFonts w:ascii="Times New Roman"/>
          <w:b w:val="false"/>
          <w:i w:val="false"/>
          <w:color w:val="000000"/>
          <w:sz w:val="28"/>
        </w:rPr>
        <w:t>1) услугодателя – размещен на интернет-ресурсе www.mzsr.gov.kz, раздел "Государственные услуги".</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с 9.00 часов до 17.30 часов с перерывом на обед с 13.00 часов до 14.30 часов.</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xml:space="preserve">
      </w:t>
      </w:r>
      <w:r>
        <w:rPr>
          <w:rFonts w:ascii="Times New Roman"/>
          <w:b w:val="false"/>
          <w:i w:val="false"/>
          <w:color w:val="000000"/>
          <w:sz w:val="28"/>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xml:space="preserve">
      </w:t>
      </w:r>
      <w:r>
        <w:rPr>
          <w:rFonts w:ascii="Times New Roman"/>
          <w:b w:val="false"/>
          <w:i w:val="false"/>
          <w:color w:val="000000"/>
          <w:sz w:val="28"/>
        </w:rPr>
        <w:t>9.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приложению 1 к настоящему стандарту государственной услуги и следующие документы:</w:t>
      </w:r>
      <w:r>
        <w:br/>
      </w:r>
      <w:r>
        <w:rPr>
          <w:rFonts w:ascii="Times New Roman"/>
          <w:b w:val="false"/>
          <w:i w:val="false"/>
          <w:color w:val="000000"/>
          <w:sz w:val="28"/>
        </w:rPr>
        <w:t xml:space="preserve">
      </w:t>
      </w:r>
      <w:r>
        <w:rPr>
          <w:rFonts w:ascii="Times New Roman"/>
          <w:b w:val="false"/>
          <w:i w:val="false"/>
          <w:color w:val="000000"/>
          <w:sz w:val="28"/>
        </w:rPr>
        <w:t>1) автобиография (в произвольной форме);</w:t>
      </w:r>
      <w:r>
        <w:br/>
      </w:r>
      <w:r>
        <w:rPr>
          <w:rFonts w:ascii="Times New Roman"/>
          <w:b w:val="false"/>
          <w:i w:val="false"/>
          <w:color w:val="000000"/>
          <w:sz w:val="28"/>
        </w:rPr>
        <w:t xml:space="preserve">
      </w:t>
      </w:r>
      <w:r>
        <w:rPr>
          <w:rFonts w:ascii="Times New Roman"/>
          <w:b w:val="false"/>
          <w:i w:val="false"/>
          <w:color w:val="000000"/>
          <w:sz w:val="28"/>
        </w:rPr>
        <w:t>2) по две фотографии размером 3х4 сантиметра на главу семьи, а также на каждого члена семьи;</w:t>
      </w:r>
      <w:r>
        <w:br/>
      </w:r>
      <w:r>
        <w:rPr>
          <w:rFonts w:ascii="Times New Roman"/>
          <w:b w:val="false"/>
          <w:i w:val="false"/>
          <w:color w:val="000000"/>
          <w:sz w:val="28"/>
        </w:rPr>
        <w:t xml:space="preserve">
      </w:t>
      </w:r>
      <w:r>
        <w:rPr>
          <w:rFonts w:ascii="Times New Roman"/>
          <w:b w:val="false"/>
          <w:i w:val="false"/>
          <w:color w:val="000000"/>
          <w:sz w:val="28"/>
        </w:rPr>
        <w:t>3) копии документов, удостоверяющих личность услугополучателя и членов его семьи, переселившихся с ним (заграничного паспорта, свидетельства о рождении несовершеннолетних детей и так далее с подтверждением принадлежности к казахской национальности) с переводом ноториально заверенные;</w:t>
      </w:r>
      <w:r>
        <w:br/>
      </w:r>
      <w:r>
        <w:rPr>
          <w:rFonts w:ascii="Times New Roman"/>
          <w:b w:val="false"/>
          <w:i w:val="false"/>
          <w:color w:val="000000"/>
          <w:sz w:val="28"/>
        </w:rPr>
        <w:t xml:space="preserve">
      </w:t>
      </w:r>
      <w:r>
        <w:rPr>
          <w:rFonts w:ascii="Times New Roman"/>
          <w:b w:val="false"/>
          <w:i w:val="false"/>
          <w:color w:val="000000"/>
          <w:sz w:val="28"/>
        </w:rPr>
        <w:t>4)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 а также на каждого члена семьи (при наличии).</w:t>
      </w:r>
      <w:r>
        <w:br/>
      </w:r>
      <w:r>
        <w:rPr>
          <w:rFonts w:ascii="Times New Roman"/>
          <w:b w:val="false"/>
          <w:i w:val="false"/>
          <w:color w:val="000000"/>
          <w:sz w:val="28"/>
        </w:rPr>
        <w:t xml:space="preserve">
      </w:t>
      </w:r>
      <w:r>
        <w:rPr>
          <w:rFonts w:ascii="Times New Roman"/>
          <w:b w:val="false"/>
          <w:i w:val="false"/>
          <w:color w:val="000000"/>
          <w:sz w:val="28"/>
        </w:rPr>
        <w:t>В случае отсутствия в документе, удостоверяющий личность услугополучателя информации о принадлежности к казахской национальности предоставляются им копии других документов, подтверждающие отнесение услугополучателя и членов его семьи, переселившихся с ним к числу этнических казахов, постоянно проживавших на момент приобретения суверенитета Республикой Казахстан за ее пределами (аттестат, диплом, свидетельство об образовании, трудовая книжка и так далее), а также их детей казахской национальности, родившихся и постоянно проживавших после приобретения суверенитета Республикой Казахстан за ее пределами, прибывших в Республику Казахстан с целью постоянного проживания на исторической родине.</w:t>
      </w:r>
      <w:r>
        <w:br/>
      </w:r>
      <w:r>
        <w:rPr>
          <w:rFonts w:ascii="Times New Roman"/>
          <w:b w:val="false"/>
          <w:i w:val="false"/>
          <w:color w:val="000000"/>
          <w:sz w:val="28"/>
        </w:rPr>
        <w:t xml:space="preserve">
      </w:t>
      </w:r>
      <w:r>
        <w:rPr>
          <w:rFonts w:ascii="Times New Roman"/>
          <w:b w:val="false"/>
          <w:i w:val="false"/>
          <w:color w:val="000000"/>
          <w:sz w:val="28"/>
        </w:rPr>
        <w:t>Документы предоставляются в подлинниках и копиях для сверки, после чего подлинники документов (за исключением автобиографии и фотографии) возвращаются услугополучателю.</w:t>
      </w:r>
      <w:r>
        <w:br/>
      </w:r>
      <w:r>
        <w:rPr>
          <w:rFonts w:ascii="Times New Roman"/>
          <w:b w:val="false"/>
          <w:i w:val="false"/>
          <w:color w:val="000000"/>
          <w:sz w:val="28"/>
        </w:rPr>
        <w:t xml:space="preserve">
      </w:t>
      </w:r>
      <w:r>
        <w:rPr>
          <w:rFonts w:ascii="Times New Roman"/>
          <w:b w:val="false"/>
          <w:i w:val="false"/>
          <w:color w:val="000000"/>
          <w:sz w:val="28"/>
        </w:rPr>
        <w:t>При подаче услугополучателем всех необходимых документов услугополучателю выдается:</w:t>
      </w:r>
      <w:r>
        <w:br/>
      </w:r>
      <w:r>
        <w:rPr>
          <w:rFonts w:ascii="Times New Roman"/>
          <w:b w:val="false"/>
          <w:i w:val="false"/>
          <w:color w:val="000000"/>
          <w:sz w:val="28"/>
        </w:rPr>
        <w:t xml:space="preserve">
      </w:t>
      </w:r>
      <w:r>
        <w:rPr>
          <w:rFonts w:ascii="Times New Roman"/>
          <w:b w:val="false"/>
          <w:i w:val="false"/>
          <w:color w:val="000000"/>
          <w:sz w:val="28"/>
        </w:rPr>
        <w:t>у услугодателя – уведомление о регистрации заявления с указанием даты регистрации, фамилии и инициалов лица, принявшего документы.</w:t>
      </w:r>
      <w:r>
        <w:br/>
      </w:r>
      <w:r>
        <w:rPr>
          <w:rFonts w:ascii="Times New Roman"/>
          <w:b w:val="false"/>
          <w:i w:val="false"/>
          <w:color w:val="000000"/>
          <w:sz w:val="28"/>
        </w:rPr>
        <w:t xml:space="preserve">
      </w:t>
      </w:r>
      <w:r>
        <w:rPr>
          <w:rFonts w:ascii="Times New Roman"/>
          <w:b w:val="false"/>
          <w:i w:val="false"/>
          <w:color w:val="000000"/>
          <w:sz w:val="28"/>
        </w:rPr>
        <w:t>В Государственной корпорации – расписка о приеме соответствующих документов.</w:t>
      </w:r>
      <w:r>
        <w:br/>
      </w:r>
      <w:r>
        <w:rPr>
          <w:rFonts w:ascii="Times New Roman"/>
          <w:b w:val="false"/>
          <w:i w:val="false"/>
          <w:color w:val="000000"/>
          <w:sz w:val="28"/>
        </w:rPr>
        <w:t xml:space="preserve">
      </w:t>
      </w:r>
      <w:r>
        <w:rPr>
          <w:rFonts w:ascii="Times New Roman"/>
          <w:b w:val="false"/>
          <w:i w:val="false"/>
          <w:color w:val="000000"/>
          <w:sz w:val="28"/>
        </w:rPr>
        <w:t>10. В случае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работником Государственной корпорации выдается расписка об отказе в приеме документов по форме согласно приложению 2 к настоящему стандарту государственной услуги.</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"Присвоение статуса оралмана" </w:t>
            </w:r>
          </w:p>
        </w:tc>
      </w:tr>
    </w:tbl>
    <w:bookmarkStart w:name="z599"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60833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833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"3" августа 2015 года № 338</w:t>
            </w:r>
          </w:p>
        </w:tc>
      </w:tr>
    </w:tbl>
    <w:bookmarkStart w:name="z601" w:id="231"/>
    <w:p>
      <w:pPr>
        <w:spacing w:after="0"/>
        <w:ind w:left="0"/>
        <w:jc w:val="both"/>
      </w:pPr>
      <w:r>
        <w:rPr>
          <w:rFonts w:ascii="Times New Roman"/>
          <w:b w:val="false"/>
          <w:i w:val="false"/>
          <w:color w:val="ff0000"/>
          <w:sz w:val="28"/>
        </w:rPr>
        <w:t>
      Сноска. Регламент в редакции постановлением акимата Алматинской области от 14.04.2016 </w:t>
      </w:r>
      <w:r>
        <w:rPr>
          <w:rFonts w:ascii="Times New Roman"/>
          <w:b w:val="false"/>
          <w:i w:val="false"/>
          <w:color w:val="ff0000"/>
          <w:sz w:val="28"/>
        </w:rPr>
        <w:t>№ 189 </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p>
    <w:bookmarkEnd w:id="231"/>
    <w:bookmarkStart w:name="z602" w:id="232"/>
    <w:p>
      <w:pPr>
        <w:spacing w:after="0"/>
        <w:ind w:left="0"/>
        <w:jc w:val="left"/>
      </w:pPr>
      <w:r>
        <w:rPr>
          <w:rFonts w:ascii="Times New Roman"/>
          <w:b/>
          <w:i w:val="false"/>
          <w:color w:val="000000"/>
        </w:rPr>
        <w:t xml:space="preserve"> Регламент государственной услуги "Назначение жилищной помощи"</w:t>
      </w:r>
    </w:p>
    <w:bookmarkEnd w:id="232"/>
    <w:bookmarkStart w:name="z603" w:id="233"/>
    <w:p>
      <w:pPr>
        <w:spacing w:after="0"/>
        <w:ind w:left="0"/>
        <w:jc w:val="left"/>
      </w:pPr>
      <w:r>
        <w:rPr>
          <w:rFonts w:ascii="Times New Roman"/>
          <w:b/>
          <w:i w:val="false"/>
          <w:color w:val="000000"/>
        </w:rPr>
        <w:t xml:space="preserve"> 1. Общие положения</w:t>
      </w:r>
    </w:p>
    <w:bookmarkEnd w:id="233"/>
    <w:bookmarkStart w:name="z604" w:id="234"/>
    <w:p>
      <w:pPr>
        <w:spacing w:after="0"/>
        <w:ind w:left="0"/>
        <w:jc w:val="both"/>
      </w:pPr>
      <w:r>
        <w:rPr>
          <w:rFonts w:ascii="Times New Roman"/>
          <w:b w:val="false"/>
          <w:i w:val="false"/>
          <w:color w:val="000000"/>
          <w:sz w:val="28"/>
        </w:rPr>
        <w:t>
      1. Государственная услуга "Назначение жилищной помощи" (далее – государственная услуга) оказывается отделами занятости и социальных программ районов, городов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Государственная услуга оказывается на основании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(далее – Стандарт).</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уведомление о назначении жилищной помощи (далее – уведомление).</w:t>
      </w:r>
    </w:p>
    <w:bookmarkEnd w:id="234"/>
    <w:bookmarkStart w:name="z608" w:id="23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235"/>
    <w:bookmarkStart w:name="z609" w:id="23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обращение услугополучателя (либо его представителя по доверенности) с пакетом документов,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каждой процедуры (действия), входящей в состав процесса оказания государственной услуги, длительность его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прием и регистрация документов, направление документов руководителю услугодателя для наложения резолюции и определения ответственного исполнителя. Результат – прием и регистрация документов. Длительность – не более 15 (пятнадцать) минут; </w:t>
      </w:r>
      <w:r>
        <w:br/>
      </w:r>
      <w:r>
        <w:rPr>
          <w:rFonts w:ascii="Times New Roman"/>
          <w:b w:val="false"/>
          <w:i w:val="false"/>
          <w:color w:val="000000"/>
          <w:sz w:val="28"/>
        </w:rPr>
        <w:t xml:space="preserve">
      </w:t>
      </w:r>
      <w:r>
        <w:rPr>
          <w:rFonts w:ascii="Times New Roman"/>
          <w:b w:val="false"/>
          <w:i w:val="false"/>
          <w:color w:val="000000"/>
          <w:sz w:val="28"/>
        </w:rPr>
        <w:t xml:space="preserve">2) рассмотрение документов и определение ответственного исполнителя. Результат – определение ответственного исполнителя. Длительность – не более 20 (двадцать) минут; </w:t>
      </w:r>
      <w:r>
        <w:br/>
      </w:r>
      <w:r>
        <w:rPr>
          <w:rFonts w:ascii="Times New Roman"/>
          <w:b w:val="false"/>
          <w:i w:val="false"/>
          <w:color w:val="000000"/>
          <w:sz w:val="28"/>
        </w:rPr>
        <w:t xml:space="preserve">
      </w:t>
      </w:r>
      <w:r>
        <w:rPr>
          <w:rFonts w:ascii="Times New Roman"/>
          <w:b w:val="false"/>
          <w:i w:val="false"/>
          <w:color w:val="000000"/>
          <w:sz w:val="28"/>
        </w:rPr>
        <w:t xml:space="preserve">3) рассмотрение предоставленных документов, оформление решения и уведомления, передача руководителю услугодателя для подписания. Результат – подписание решения и уведомления. Длительность – не более 7 (семи) календарных дней; </w:t>
      </w:r>
      <w:r>
        <w:br/>
      </w:r>
      <w:r>
        <w:rPr>
          <w:rFonts w:ascii="Times New Roman"/>
          <w:b w:val="false"/>
          <w:i w:val="false"/>
          <w:color w:val="000000"/>
          <w:sz w:val="28"/>
        </w:rPr>
        <w:t xml:space="preserve">
      </w:t>
      </w:r>
      <w:r>
        <w:rPr>
          <w:rFonts w:ascii="Times New Roman"/>
          <w:b w:val="false"/>
          <w:i w:val="false"/>
          <w:color w:val="000000"/>
          <w:sz w:val="28"/>
        </w:rPr>
        <w:t xml:space="preserve">4) выдача результата государственной услуги. Результат – выдача уведомления. Длительность – не более 15 (пятнадцати) минут. </w:t>
      </w:r>
    </w:p>
    <w:bookmarkEnd w:id="236"/>
    <w:bookmarkStart w:name="z615" w:id="2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37"/>
    <w:bookmarkStart w:name="z616" w:id="238"/>
    <w:p>
      <w:pPr>
        <w:spacing w:after="0"/>
        <w:ind w:left="0"/>
        <w:jc w:val="both"/>
      </w:pPr>
      <w:r>
        <w:rPr>
          <w:rFonts w:ascii="Times New Roman"/>
          <w:b w:val="false"/>
          <w:i w:val="false"/>
          <w:color w:val="000000"/>
          <w:sz w:val="28"/>
        </w:rPr>
        <w:t xml:space="preserve">
      6. Перечень структурных подразделений (работников) услугодателя, которые участвуют в процессе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1) руководитель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2) ответственный исполнитель услугодателя.      </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1 настоящего регламента "Справочнике бизнес-процессов оказания государственной услуги".</w:t>
      </w:r>
    </w:p>
    <w:bookmarkEnd w:id="238"/>
    <w:bookmarkStart w:name="z620" w:id="239"/>
    <w:p>
      <w:pPr>
        <w:spacing w:after="0"/>
        <w:ind w:left="0"/>
        <w:jc w:val="left"/>
      </w:pPr>
      <w:r>
        <w:rPr>
          <w:rFonts w:ascii="Times New Roman"/>
          <w:b/>
          <w:i w:val="false"/>
          <w:color w:val="000000"/>
        </w:rPr>
        <w:t xml:space="preserve"> 4. Описание порядка взаимодействия с государственнной корпораций и (или) иными услугодателями, а также порядка использования информационных систем в процессе оказания государственной услуги</w:t>
      </w:r>
    </w:p>
    <w:bookmarkEnd w:id="239"/>
    <w:bookmarkStart w:name="z621" w:id="240"/>
    <w:p>
      <w:pPr>
        <w:spacing w:after="0"/>
        <w:ind w:left="0"/>
        <w:jc w:val="both"/>
      </w:pPr>
      <w:r>
        <w:rPr>
          <w:rFonts w:ascii="Times New Roman"/>
          <w:b w:val="false"/>
          <w:i w:val="false"/>
          <w:color w:val="000000"/>
          <w:sz w:val="28"/>
        </w:rPr>
        <w:t>
      8. Для получения государственной услуги услугополучатель предоставляет в государственную корпорацию необходимые документы, указанные в пункте 9 Стандарта.</w:t>
      </w:r>
      <w:r>
        <w:br/>
      </w:r>
      <w:r>
        <w:rPr>
          <w:rFonts w:ascii="Times New Roman"/>
          <w:b w:val="false"/>
          <w:i w:val="false"/>
          <w:color w:val="000000"/>
          <w:sz w:val="28"/>
        </w:rPr>
        <w:t xml:space="preserve">
      </w:t>
      </w:r>
      <w:r>
        <w:rPr>
          <w:rFonts w:ascii="Times New Roman"/>
          <w:b w:val="false"/>
          <w:i w:val="false"/>
          <w:color w:val="000000"/>
          <w:sz w:val="28"/>
        </w:rPr>
        <w:t xml:space="preserve">9. Описание процесса получения результата оказания государственной услуги через в государственную корпорацию , его длительность приведены в приложении 2 настоящего регламента. </w:t>
      </w:r>
      <w:r>
        <w:br/>
      </w:r>
      <w:r>
        <w:rPr>
          <w:rFonts w:ascii="Times New Roman"/>
          <w:b w:val="false"/>
          <w:i w:val="false"/>
          <w:color w:val="000000"/>
          <w:sz w:val="28"/>
        </w:rPr>
        <w:t xml:space="preserve">
      </w:t>
      </w:r>
      <w:r>
        <w:rPr>
          <w:rFonts w:ascii="Times New Roman"/>
          <w:b w:val="false"/>
          <w:i w:val="false"/>
          <w:color w:val="000000"/>
          <w:sz w:val="28"/>
        </w:rPr>
        <w:t xml:space="preserve">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 1) услугополучатель регистрируется на портале "электронного правительства" и направляет электронное заявление удостоверенное электронной цифровой подписью (далее –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 2) ответственный исполнитель принимает электронное заявление и документы, направляет в "личный кабинет" услугополучателя уведомление с указанием даты и времени получения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 отчет о принятии запроса (не более пятнадцати минут); </w:t>
      </w:r>
      <w:r>
        <w:br/>
      </w:r>
      <w:r>
        <w:rPr>
          <w:rFonts w:ascii="Times New Roman"/>
          <w:b w:val="false"/>
          <w:i w:val="false"/>
          <w:color w:val="000000"/>
          <w:sz w:val="28"/>
        </w:rPr>
        <w:t xml:space="preserve">
      </w:t>
      </w:r>
      <w:r>
        <w:rPr>
          <w:rFonts w:ascii="Times New Roman"/>
          <w:b w:val="false"/>
          <w:i w:val="false"/>
          <w:color w:val="000000"/>
          <w:sz w:val="28"/>
        </w:rPr>
        <w:t xml:space="preserve"> 3) после принятия электронного заявления и документов, действия структурных подразделений (работников) услугодателя в процессе оказания государственной услуги осуществляются в соответствии с пунктом 5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 xml:space="preserve"> 4) ответственный исполнитель регистрирует и направляет результат оказания государственной услуги в "личный кабинет" услугополучателя (не более десяти минут).</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"Назначение жилищной помощи"</w:t>
            </w:r>
          </w:p>
        </w:tc>
      </w:tr>
    </w:tbl>
    <w:bookmarkStart w:name="z63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58039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8039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58293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293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"Назначение жилищной помощи"</w:t>
            </w:r>
          </w:p>
        </w:tc>
      </w:tr>
    </w:tbl>
    <w:bookmarkStart w:name="z63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5143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143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