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3b52" w14:textId="78a3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08 июня 2015 года № 240. Зарегистрировано Департаментом юстиции Алматинской области 10 июля 2015 года № 3277. Утратило силу постановлением акимата Алматинской области от 12 февраля 2018 года № 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12.02.2018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24 апреля 2014 года № 137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(зарегистрировано в Реестре государственной регистрации нормативных правовых актов от 29 мая 2014 года № 2738, опубликовано в газетах "Жетісу" № 67 и "Огни алатау" № 67 от 10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экономики и бюджетного планирования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Бигельдиева Махаббата Садвакасовича.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"08" июня 2015 года № 240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являются меры социальной поддержки в виде подъемного пособия и бюджетного кредита.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документов, сверка подлинников и копий представленных документов, выдача расписки в которой указываются фамилия, имя, отчество, почтовый адрес, телефон, дата подачи заявления и подпись лица, принявшего заявление, направление документов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расписки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документов, определение ответственного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изучение представленных документов, подготовка проекта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выплата сумм подъемного пособия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принятие мер по предоставлению поверенным (агентом) бюджетного кредита на приобретение или строительство жилья услугополучателю, определенного Соглашением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Соглашение), согласно приложению 1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выдача результатов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 согласно пункту 4 Стандарта.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578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