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b50d" w14:textId="5b4b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24 февраля 2014 года № 162 "Об установлении единого размера социальной помощи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06 августа 2015 года № 265. Зарегистрировано Департаментом юстиции Актюбинской области 01 сентября 2015 года № 4498. Срок действия постановления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февраля 2014 года №162 "Об установлении единого размера социальной помощи к памятным датам и праздничным дням" (зарегистрированное в реестре государственной регистрации нормативных правовых актов за № 3822, опубликованное 27 марта 2014 года в районной газете "Хромтау")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"Ежемесячная социальная помощь без учета дохода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на коммунальные услуги в размере 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Родителям или законным представителям детей-инвалидов, обучающихся на дому, на одного ребенка-инвалида в размере 1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А.Жубанышев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