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eabe" w14:textId="d92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марта 2015 года № 234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мая 2015 года № 248. Зарегистрировано Департаментом юстиции Актюбинской области 12 июня 2015 года № 4353.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66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марта 2015 года № 234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в 2015 году" (зарегистрированное в реестре государственной регистрации нормативных правовых актов за № 4280, опубликованное 9 апреля 2015 года в районной газете "Хромтау")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заголовке и пункте 1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определении", "Определить" заменить словами "О предоставлении", "Предоставить".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