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2c05" w14:textId="e562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2014 года № 172 "О бюджете Хобдинского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Хобдинского районного маслихата Актюбинской области от 9 декабря 2015 года № 225. Зарегистрировано Департаментом юстиции Актюбинской области 15 декабря 2015 года № 4643.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Хобдинского районного маслихата от 23 декабря 2014 года № 172 "О бюджете Хобдинского района на 2015-2017 годы" (зарегистрированное в Реестре государственной регистрации нормативных правовых актов за № 4169, опубликованное 26 января 2015 года в газете "Қобда")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Хобдинского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1 593 131,9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1 510 560,1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сетей газификации, находящихся в коммунальной собственности районов (городов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31 203,7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31 203,7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31 203,7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11 825,8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11 825,8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11 825,8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27 703,4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27 703,4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27 703,4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