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3c84" w14:textId="8873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от 23 декабря 2013 года № 112 "Правила оказания социальной помощи, установления размеров и определения перечня отдельных категорий нуждающихся граждан в Иргизском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Иргизского района Актюбинской области от 30 октября 2015 года № 213. Зарегистрировано Департаментом юстиции Актюбинской области 12 ноября 2015 года № 4579. Утратило силу решением маслихата Иргизского района Актюбинской области от 23 декабря 2015 года № 225</w:t>
      </w:r>
    </w:p>
    <w:p>
      <w:pPr>
        <w:spacing w:after="0"/>
        <w:ind w:left="0"/>
        <w:jc w:val="left"/>
      </w:pPr>
      <w:r>
        <w:rPr>
          <w:rFonts w:ascii="Times New Roman"/>
          <w:b w:val="false"/>
          <w:i w:val="false"/>
          <w:color w:val="ff0000"/>
          <w:sz w:val="28"/>
        </w:rPr>
        <w:t xml:space="preserve">      Сноска. Утратило силу решением маслихата Иргизского района Актюбинской области от 23.12.2015 </w:t>
      </w:r>
      <w:r>
        <w:rPr>
          <w:rFonts w:ascii="Times New Roman"/>
          <w:b w:val="false"/>
          <w:i w:val="false"/>
          <w:color w:val="ff0000"/>
          <w:sz w:val="28"/>
        </w:rPr>
        <w:t>№ 225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постановления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Иргизского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23 декабря 2013 года № 112 "Правила оказания социальной помощи, установления размеров и определения перечня отдельных категорий нуждающихся граждан в Иргизском районе" (зарегистрированное в Реестре государственной регистрации нормативных правовых актов за № 3750, опубликованное 28 января 2014 года в газете "Ырғыз") следующие изменения: </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 оказания социальной помощи, установления размеров и определения перечня отдельных категорий нуждающихся граждан в Иргизском районе</w:t>
      </w:r>
      <w:r>
        <w:rPr>
          <w:rFonts w:ascii="Times New Roman"/>
          <w:b w:val="false"/>
          <w:i w:val="false"/>
          <w:color w:val="000000"/>
          <w:sz w:val="28"/>
        </w:rPr>
        <w:t>,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"Социальная помощь к памятным датам и праздничным дням оказывается по списку, утверждаемому акиматом Иргизского района по представлению "Иргизское районное отделение Актюбинского областного филиала Республиканского государственного казенного предприятия государственного центра по выплате пенсий"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САДИРХАНОВА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КОСАЯКОВ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