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9eeb" w14:textId="a6e9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Байганинскому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4 августа 2015 года № 183. Зарегистрировано Департаментом юстиции Актюбинской области 20 августа 2015 года № 4482. Утратило силу решением Байганинского районного маслихата Актюбинской области от 29 февраля 2016 года № 216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Байганинского районного маслихата Актюбинской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года, маслихат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и ставки единого земельного налога в десять раз на не используемые земли сельскохозяйственного назначения по Байганинскому району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