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20405" w14:textId="6e204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Байганинского района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13 марта 2015 года № 159. Зарегистрировано Департаментом юстиции Актюбинской области 3 апреля 2015 года № 4279. Утратило силу решением маслихата Байганинского района Актюбинской области от 29 февраля 2016 года № 217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Байганинского района Актюбинской области от 29.02.2016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решения – в редакции решения Байганинского районного маслихата Актюбинской области от 09.11.2015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№ 66 "О государственном регулировании развития агропромышленного комплекса и сельских территорий", Байганинский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Байганинского района следующие меры социальной поддержки на 2015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решением Байганинского районного маслихата Актюбинской области от 09.11.2015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Шекеева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