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f336" w14:textId="371f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Карабулакского сельского округа от 28 ноября 2008 года № 4 "Қарабұлақ және Аманкелді ауылдары көшелеріне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02 ноября 2015 года № 3. Зарегистрировано Департаментом юстиции Актюбинской области 03 декабря 2015 года № 4615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Карабулакского сельского округа на государственном языке от 28 ноября 2008 года № 4 "Қарабұлақ және Аманкелді ауылдары көшелеріне атау беру туралы" (зарегистрированное в государственном реестре нормативных правовых актов № 3-3-65, опубликованное 30 декабря 2008 года в районной газете "Жұлдыз-Звезда") следущие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и тексте указанного решения на государственном языке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решения на государственном языке слова "Қазақстан Республикасы Үкіметінің 2005 жылғы 21 қаңтардағы №45 "Қазақстан Республикасындағы мемлекеттік ономастикалық жұмыс тұжырымдамасы туралы"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