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2fdb" w14:textId="5df2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6 сентября 2013 года № 299 "Об установлении водоохранных зон и полос на реках Орь, Уил, Хобда, их притоков (Ащибекское, Магаджанское, Кызылсу, Аулие, Айталы) Актюби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1 декабря 2015 года № 487. Зарегистрировано Департаментом юстиции Актюбинской области 05 февраля 2016 года № 47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6сентября 2013 года № 299 "Об установлении водоохранных зон и полос на реках Орь, Уил, Хобда, их притоков и малых водохранилищ (Ащибекское, Магаджановское, Кызылсу, Аулие, Айталы) Актюбинской области и режима их хозяйственного использования" (зарегистрированное в реестре государственной регистрации нормативных правовых актов № 3651, опубликованное 17 октября 2013 года в газетах "Ақтөбе" и "Актюбинский вестни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ный в Реестре государственной регистрации нормативных правовых актов за № 11838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иродных ресурсов и регулирования природопользования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