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fb98" w14:textId="522f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 решение маслихата Актюбинской области от 14 июля 2010 года № 216/313 "Об определении межрайонных железнодорожных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декабря 2015 года № 450 и решение Актюбинского областного маслихата от 11 декабря 2015 года № 357. Зарегистрировано Департаментом юстиции Актюбинской области 22 января 2016 года № 4698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8 декабря 2001 года "О железнодорожном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и решение маслихата Актюбинской области от 14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216/313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межрайонных железнодорожных сообщений" (зарегистрированное в Реестре государственной регистрации нормативных правовых актов за № 3341, опубликованное 10 августа 2010 года в газетах "Ақтөбе" и "Актюбинский вестник")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Определить социально значимое межрайонное сообщение железнодорожного транспорта: "Актобе – Шалкар"".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