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bea0" w14:textId="a76b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Сандыктауского районного маслихата от 29 октября 2013 года № 19/2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15 мая 2015 года № 32/2. Зарегистрировано Департаментом юстиции Акмолинской области 8 июня 2015 года № 4823. Утратило силу решением Сандыктауского районного маслихата Акмолинской области от 20 мая 2016 года № 3/8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Сандыктауского районного маслихата Акмолинской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решения Акмолинского областного маслихата от 13 декабря 2013 года № 5С-20-3 "Об объемах трансфертов общего характера между областным и районными (городскими) бюджетами Акмолинской области на 2014-2016 годы",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29 октября 2013 года № 19/2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(зарегистрированно в Департаменте юстиции Акмолинской области 21 ноября 2013 года № 3890, опубликовано в газете "Сандыктауские вести" 6 декабря 2013 года № 49)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5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раздела 2 Правил оказания социальной помощи, установления размеров и определения перечня отдельных категорий нуждающихся граждан по Сандыктаускому району слова "за счет целевых трансфертов, выделяемых из областного бюджета"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мая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