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4d1d" w14:textId="706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15 года № 45-368. Зарегистрировано Департаментом юстиции Акмолинской области 12 января 2016 года № 5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6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о действующую комиссию для организации работы по оказанию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Бал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