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e34" w14:textId="8a4a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26 января 2015 года № 51. Зарегистрирорвано Департаментом юстиции Акмолинской области 24 февраля 2015 года № 4654. Утратило силу постановлением акимата Зерендинского района Акмолинской области от 20 января 2016 года № А-1/24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Зерендинского района Акмолинской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А-1/24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Зерендинского района Габдуллину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