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9787" w14:textId="4069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24 ноября 2015 года № а-11/305. Зарегистрировано Департаментом юстиции Акмолинской области 22 декабря 2015 года № 5134. Утратило силу постановлением акимата Жаксынского района Акмолинской области от 14 января 2016 года № а-0/03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Жаксынского района Акмолинской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а-0/03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решения Жаксынского районного маслихата от 11 ноября 2015 года № 5ВС-44-2 "О согласовании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Жаксынского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Действие настоящего постановления распространяется на правоотношения, возникшие с 1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2015 года № а-11/305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отделением социальной помощи на дому, социальный работник по уходу, консультант по социальной работе, социальный работник по оценке и определению потребности в специальных социальных услугах.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и заместитель руководителя государственного учреждения и казенного предприятия, учителя всех специальностей, воспитатель, методист, музыкальный руководитель, художественный руководитель, педагог-психолог, вожатый, мастер производственного обучения, инструктор по физической культуре, педагог дополнительного образования, социальный педагог, учитель-дефектолог, логопед, заведующий библиотекой, библиотекарь, медицинская сестра,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 и казенного предприятия, заведующий библиотекой, заведующий клубом, аккомпаниатор, музыкальный руководитель, библиотекарь, библиограф, методист,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