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8b5" w14:textId="e80a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июля 2015 года № С-40/4. Зарегистрировано Департаментом юстиции Акмолинской области 7 августа 2015 года № 4928. Утратило силу решением Енбекшильдерского районного маслихата Акмолинской области от 27 апреля 2017 года № С-12/5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Енбекшильдерского районного маслихата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определении порядка и размера оказания жилищной помощи малообеспеченным семьям (гражданам), проживающим в Енбекшильдерском районе" от 30 апреля 2015 года № С-39/6 (зарегистрировано в Реестре государственной регистрации нормативных правовых актов № 4815, опубликовано 12 июня 2015 года в районных газетах "Жаңа дәуір" и "Сельская новь")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Для назначения жилищной помощи семья (гражданин) обращается в уполномоченный орган, осуществляющий назначение и выплату жилищной помощи, согласно Правилам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помощи", через отдел Енбекшильдерского района филиала Республиканского государственного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по Акмолинской области или через веб-портал "электронного правительства" www.egov.kz, согласно стандарту государственной услуги "Назначение жилищной помощи", утвержденным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"13"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