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33a7" w14:textId="6f23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30 апреля 2015 года № С-39/5. Зарегистрировано Департаментом юстиции Акмолинской области 9 июня 2015 года № 4825. Утратило силу решением Енбекшильдерского районного маслихата Акмолинской области от 18 февраля 2016 года № С-48/11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Енбекшильдерского районного маслихата Акмолинской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С-48/11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местном государственном управлении и самоуправлении в Республике Казахстан" от 23 января 2001 года,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 в десять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 в десять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