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0f90" w14:textId="46f0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Егиндыкольского района от 4 марта 2015 года № а-3/43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Егиндыкольском районе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5 июня 2015 года № а-6/104. Зарегистрировано Департаментом юстиции Акмолинской области 7 июля 2015 года № 4856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Егиндыкольском районе на 2015 год» от 4 марта 2015 года № а-3/43 (зарегистрировано в Реестре государственной регистрации нормативных правовых актов № 4737, опубликовано в районной газете «Егіндікөл» от 14 апреля 2015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«3.1. Настоящее постановление распространяется на правоотношения, возникшие с 1 января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