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47c2" w14:textId="fdf4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Буландынского района от 1 апреля 2015 года № а-04/12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 июля 2015 года № А-07/213. Зарегистрировано Департаментом юстиции Акмолинской области 3 августа 2015 года № 4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» от 1 апреля 2015 года № а-04/121 (зарегистрировано в Реестре государственной регистрации нормативных правовых актов № 4771, опубликовано 8 мая 2015 года в районных газетах «Бұланды таңы», «Вести Буланды жаршысы»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постановление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Действие настоящего постановления распространяется на правоотношения, возникшие с 1 января 2015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ландынского района Тасылбекову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