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ff66" w14:textId="648f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Степногорска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22 января 2015 года № а-1/27. Зарегистрировано Департаментом юстиции Акмолинской 10 февраля 2015 года № 4641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 города Степногорска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мужчины в возрасте старше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женщины в возрасте старше сорока пяти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длительное время не 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выпускники организаций среднего 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ранее не работавшие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снятые с учета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Степногорска Салыкову Э.Р.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