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22a5" w14:textId="e452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марта 2015 года № С-35/5. Зарегистрировано Департаментом юстиции Акмолинской области 2 апреля 2015 года № 4726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35-ой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 созыва             А.Аузаров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пятого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____________Е.Маржикпаев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«06» марта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