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f3d4" w14:textId="799f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6 января 2015 года № А-1/9. Зарегистрировано Департаментом юстиции Акмолинской области 26 января 2015 года № 4611. Утратило силу постановлением акимата города Кокшетау Акмолинской области от 30 марта 2016 года № А-3/619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А-3/619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решения Кокшетауского городского маслихата от 24 декабря 2014 года № С-32/5 "О согласовании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города Кокшетау Акмолинской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А-2/174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Бегалин Б.К.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заведующая отделом социальной помощи, социальный работник,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директор, заместитель директора, учитель, социальный педагог, педагог-психолог, логопед, воспитатель дошкольных учебных заведений, медицинская сестра, мастер производственного обучения, руководитель начальной военной подготовки, старший вожатый, методист, педагог дополнительного образования,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директор, заместитель директора, художественный руководитель, хореограф, методист, техник по звуку, заведующий библиотекой, старший библиотекарь, библиотекарь высшей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методист по спорту, консультант по спортивным вопросам, инструктор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директор, заместитель директора, ветеринарный врач, техник-осеменатор.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