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1584" w14:textId="ea41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механических транспортных средств и прицепов к ним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февраля 2015 года № 72. Зарегистрирован в Министерстве юстиции Республики Казахстан 13 марта 2015 года № 10432.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28.08.2023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механических транспортных средств и прицепов к ним Вооруженных Сил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управления военной полиции Вооруженных Сил Республики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регистрации, приказ направить в периодические печатные издания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в периодических печатных изданиях приказ разместить на веб-сайте Министерства обороны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Министра обороны - начальника Генерального штаба Вооруженных Сил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2015 года № 72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регистрации механических 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 и прицепов к ним Вооруженных Сил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государственной регистрации механических транспортных средств и прицепов к ним Вооруженных Сил Республики Казахстан (далее - Правила) устанавливают единый порядок регистрации в органах военной полиции Вооруженных Сил Республики Казахстан механических транспортных средств и прицепов к ним воинских частей (учреждений) Вооруженных Сил Республики Казахстан (далее - транспортные средства).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в государственной регистрации транспортных средств - внесение изменений и дополнений в учетные данные и свидетельство о регистрации транспортного средства при наличии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оснований;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снятие с учета транспортного средства - деятельность </w:t>
      </w:r>
      <w:r>
        <w:rPr>
          <w:rFonts w:ascii="Times New Roman"/>
          <w:b w:val="false"/>
          <w:i w:val="false"/>
          <w:color w:val="000000"/>
          <w:sz w:val="28"/>
        </w:rPr>
        <w:t>органов военной полиции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 Республики Казахстан (далее - ОВП), направленная на изменение места регистрации транспортного средства в связи с изменением адреса его владельца или прекращением права владения;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государственная регистрация транспортного средства - процедура допуска транспортного средства к участию в дорожном движении, осуществляемая ОВП после проверки соответствия документов законодательству Республики Казахстан, сверки идентификационных номеров транспортного средства с выдачей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транспортного средства и присвоением государственного регистрационного </w:t>
      </w:r>
      <w:r>
        <w:rPr>
          <w:rFonts w:ascii="Times New Roman"/>
          <w:b w:val="false"/>
          <w:i w:val="false"/>
          <w:color w:val="000000"/>
          <w:sz w:val="28"/>
        </w:rPr>
        <w:t>номерного знака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ГРНЗ);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транспортного средства (далее - СРТС) - документ, подтверждающий допуск транспортного средства к участию в дорожном движении;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транспортного средства - воинская часть (учреждение) Вооруженных Сил Республики Казахстан, владеющая транспортным средством на правах собственности, хозяйственного ведения или оперативного управления либо на любом другом законном основании;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идентификационный номер транспортного средства - индивидуальный серийный номер транспортного средства, выраженный в виде последовательных буквенно-цифровых символов, присвоенный производителем транспортного средства, позволяющий произвести идентификацию транспортного средства;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механическое транспортное средство – самоходное дорожное транспортное средство, приводимое в движение двигателем, за исключением электрических самокатов, малых электрических транспортных средств и рельсовых транспортных средств. Понятие распространяется также на тракторы и самоходные машины при их участии в дорожном движении;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ГРНЗ - изделие, являющееся собственностью государства и содержащее индивидуальное буквенно-цифровое обозначение, присваиваемое транспортному средству и изготовленное в соответствии с требованиями национального стандарта. Данное понятие распространяется на ГРНЗ "Транзит";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номерной агрегат - двигатель, кузов, шасси, рама, кабина транспортного средства;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регистрационные действия - действия ОВП в пределах своей компетенции по регистрации транспортных средств, снятию их с учета, внесению изменений в государственной регистрации транспортных средств, сверке номеров агрегатов с документами, подтверждающими приобретение, пользование, отчуждение или выбраковку транспортных средств.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обороны РК от 28.08.2023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24.12.2024 </w:t>
      </w:r>
      <w:r>
        <w:rPr>
          <w:rFonts w:ascii="Times New Roman"/>
          <w:b w:val="false"/>
          <w:i w:val="false"/>
          <w:color w:val="000000"/>
          <w:sz w:val="28"/>
        </w:rPr>
        <w:t>№ 1489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Транспортные средства представляются в ОВП: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регистрации - в течение срока действия ГРНЗ "Транзит" или в течение пяти календарных дней после получения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снятия с учета - в течение пяти календарных дней после отчуждения (передачи)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внесения изменений в СРТС - в течение пяти календарных дней после замены номерных агрегатов или возникновения иных обстоятельств, требующих внесения изменений в СРТС.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сроки, указанные в подпункте 1) пункта 3 настоящих Правил, разрешается эксплуатировать транспортное средство только для следования в ОВП с целью предоставления его к осмотру перед производством регистрации транспортного средства, а также при следовании для устранения неисправностей, выявленных в ходе осмотра транспортного средства при наличии акта осмотра транспортного средства,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акт осмотра).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механических транспортных средств и прицепов к ним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 Республики Казахстан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транспортное средство представляется в ОВП для осмотра с целью сверки соответствия номерных агрегатов учетным документам.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визуального осмотра транспортного средства ОВП осуществляется проверка: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безопасности конструкции регистрируемого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подлинности номеров агрегатов и ГРНЗ (выявление скрытых, подложных или измененных какими-либо иными способами номерных агрегатов, а также ГРНЗ) и их соответствия данным, указанным в документах на транспортное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транспортных средств оперативных и специальных служб,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нанесения цветографических схем, опознавательных знаков, надписей, специальных световых и звуковых сигналов.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осмотра транспортного средства отражаются в акте осмотра и заверяются подписью должностного лица, проводившего осмотр с указанием его фамилии и даты. Срок действия акта осмотра составляет двадцать календарных дней.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обстоятельств, препятствующих представлению транспортного средства на осмотр в ОВП для регистрации, допускается представление акта осмотра, составленного по месту фактического нахождения транспортного средства, заверенного подписью и печатью военнослужащего ОВП. Срок действия акта осмотра составляет двадцать календарных дней.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обороны РК от 28.08.2023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совершения регистрационных действий владельцами транспортных средств представляются в ОВП следующие документы: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 на транспортное средство или номерной агрегат, подтверждающие право собственности, хозяйственного ведения или оперативного управления (наряд,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приказа командира воинской части (начальника учреждения) о вводе транспортного средства в строй, определении группы эксплуатации, закреплении ГРНЗ и водителя, заверенная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списание, разбраковку и утилизацию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отчуждение (передачу)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переоборудование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паспорт (формуляр) либо иной документ, подтверждающий постановку транспортного средства на учет в воинских частях (учреждениях) Министерства обороны Республики Казахстан ответственных за эксплуатацию и обеспечение вооружением и военной техникой (после регистрации - возвращается владельцу);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сертификат завода-изготовителя или предприятия, установившего специальное (или специализированное) оборудование на транспортное средство в пределах Республики Казахстан, или соответствующие таможенные документы на ввезенное оборудование, 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оригинал </w:t>
      </w:r>
      <w:r>
        <w:rPr>
          <w:rFonts w:ascii="Times New Roman"/>
          <w:b w:val="false"/>
          <w:i w:val="false"/>
          <w:color w:val="000000"/>
          <w:sz w:val="28"/>
        </w:rPr>
        <w:t>СРТС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внесении изменений в СРТС или снятии транспортного средства с учета).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регистрации транспортного средства владельцы предоставляют в ОВП документы, указанные в подпунктах 1), 2), 3), 4),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регистрации опытного образца транспортного средства, проходящего испытание, выдается СРТС, в котором проставляется отметка "Испытание". Основанием для регистрации опытного образца транспортного средства является экспертное заключение предприятия-изготовителя о соответствии транспортного средства требованиям безопасности и допуске к испытанию.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СРТС на опытный образец транспортного средства выдается на срок не более одного года и по окончании испытания сдается в ОВП, зарегистрировавший его.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обнаружении признаков подделки представленных документов, ГРНЗ, изменения заводской маркировки, несоответствия номерных агрегатов представленным документам или регистрационным данным, а также при наличии сведений о нахождении транспортного средства (номерных агрегатов) или представленных документов в розыске, военнослужащим ОВП транспортные средства задерживаются, а документы передаются в соответствующие органы уголовного преследования.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регистрационных действий в этих случаях откладывается до принятия процессуального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обороны РК от 28.08.2023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Агрегаты со спиленными, перебитыми и заваренными номерами регистрации не подлежат.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 принимается к регистрации транспортное средство, собранное из запасных частей и агрегатов выбракованных транспортных средств или переоборудованных с нарушением технических </w:t>
      </w:r>
      <w:r>
        <w:rPr>
          <w:rFonts w:ascii="Times New Roman"/>
          <w:b w:val="false"/>
          <w:i w:val="false"/>
          <w:color w:val="000000"/>
          <w:sz w:val="28"/>
        </w:rPr>
        <w:t>регламентов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зарегистрированные транспортные средства выдаются СРТС,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присваиваются ГРНЗ соответствующих типов.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автомобили и автобусы выдается по два, а на мототранспортные средства, тракторы и прицепы - по одному ГРНЗ.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транспортные средства, доставляемые своим ходом к новому месту регистрации, ОВП выдаются для разового использования ГРНЗ "Транзит".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ГРНЗ "Транзит" в документах, подтверждающих принадлежность транспортного средства, делаются отметки с указанием серии, номера, даты выдачи и срока действия ГРНЗ "Транзит".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ГРНЗ "Транзит" десять календарных дней со дня выдачи, они действительны только при перегоне транспортных средств к месту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транспортных средств ГРНЗ "Транзит" изымаются и уничтожаются ОВП по истечении одного года с составлением акта об уничтожении (произвольной формы).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Взамен утраченного или пришедшего в негодность СРТС и ГРНЗ ОВП выдается дубликат. Основанием на выдачу дубликата является заявка на выдачу дубликата СРТС и/или ГРНЗ, направленная владельцем в ОВП, с приложением копий материалов служебного расследования и выписки из приказа командира воинской части (начальника учреждения) по факту утраты или приведения в негодность СРТС и ГРНЗ.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утрате или приведении в негодность СРТС, снятого с учета, ОВП направляются запросы по месту прежней регистрации данного транспортного средства. Срок исполнения запросов ОВП не должен превышать пять рабочих дней со дня их поступления.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Утвержденные или приведенные в негодность СРТС и ГРНЗ, взамен которых были выданы дубликаты, считаются недействительными и при их обнаружении уничтожаются ОВП с составлением акта об уничтожении (произвольной формы).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 производится регистрация и изменение в регистрации транспортных средств: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состоящих на учете в воинских частях (учреждениях) Министерства обороны Республики Казахстан, ответственных за эксплуатацию и обеспечение вооружением и военной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изготовленных или переоборудованных;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производстве регистрационных действий оформляется ОВП в срок до трех рабочих дней, в письменной форме, с указанием причин отказа.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регистрации ОВП совершают в срок до трех рабочих дней следующие действия: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осмотр регистрируемых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регистрируют транспортные средства и выдают </w:t>
      </w:r>
      <w:r>
        <w:rPr>
          <w:rFonts w:ascii="Times New Roman"/>
          <w:b w:val="false"/>
          <w:i w:val="false"/>
          <w:color w:val="000000"/>
          <w:sz w:val="28"/>
        </w:rPr>
        <w:t>СРТС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производят изменение в регистрации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снимают с учета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выдают ГРНЗ "Транзит";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выдают дубликат СРТС;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выдают акт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согласовывают акты технического состояния и иные документы на высвободившиеся агрегаты транспортных средств, зарегистрированных в ОВП, и подлежащих списанию или замене.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регистрации транспортных средств, внесении изменений в СРТС, снятии с учета транспортных средств все необходимые данные о них заносятся в книгу и/или в электронную базу учета транспортных средств, зарегистрированных в ОВП.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Сведения о совершенных регистрационных действиях, владельцах транспортных средств, а также документы (копии документов), послужившие основанием для совершения регистрационных действий, на основании письменного запроса выдаются судам, органам прокуратуры, следствия, дознания, в связи с находящимися в их производстве уголовными, гражданскими делами, делами об административных правонарушениях, судебным исполнителям, в связи с осуществлением ими функций по исполнению судебных актов или актов других органов, а также налоговым, таможенным и другим органам и лицам в случаях и порядке, предусмотренных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Внесение изменений в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регистрации транспортных средств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СРТС, выдача дубликатов СРТС взамен утраченных или пришедших в негодность, производится по месту регистрации транспортных средств.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СРТС производится ОВП в случаях: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замены номерных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замены ГРНЗ;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цвета кузова;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переоборудования или установки специального оборудования и иных подобных изменений.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внесения изменений в СРТС владельцы транспортных средств представляют в ОВП документы, указанные в подпунктах 1), 2), 3), 4), 7), 8), 9),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внесении изменений в СРТС производится его замена.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замены кузова легкового автомобиля или автобуса, шасси грузового автомобиля, в том числе на другую модель (модификацию), в СРТС ставятся прежние год выпуска, марка, модель транспортного средства. В графе СРТС "Особые отметки" производится запись "Замена кузова" с указанием даты соответствующего изменения.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внесении изменений в СРТС в графе СРТС "Особые отметки" указываются серия и номер прежнего СРТС, а также основание произведенного изменения.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Снятие с учета транспортных средств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Транспортные средства снимаются с учета в ОВП в случаях: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передачи транспортного средства в другие воинские части (учреждения);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ликвидации или передислокации воинской части (учреждения);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утилизации (выбраковки, списания)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возникновения иных оснований для изменения места регистрации.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снятия с учета транспортного средства их владельцы представляют в ОВП документы, указанные в подпунктах 1), 4), 5), 6), 8),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Снятие с учета транспортных средств осуществляется ОВП в срок не более трех рабочих дней.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СРТС производятся записи, соответствующие обстоятельствам снятия с учета транспортного средства.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снятии с учета транспортных средств, ГРНЗ остаются в воинских частях, за исключением случаев ликвидации воинских частей (учреждений).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случаях ликвидации воинских частей (учреждений) ГРНЗ сдаются в ОВП при снятии транспортного средства с учета.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Допускается снятие транспортных средств с учета без их представления на осмотр по месту регистрации при условии представления владельцем акта осмотра, выданного ОВП по месту фактического нахождения транспортного средства.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отсутствии СРТС владельцем представляются материалы служебного расследования с указанием обстоятельств их утраты. Транспортные средства снимаются с учета без выдачи дубликата СРТС.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Снятие с учета транспортного средства, угнанного и/или похищенного и не возвращенного владельцу, производится на основании его заявки и документа, выданного соответствующим органом уголовного преследования, о том, что транспортное средство находится в розыске. В случае возвращения разыскиваемого транспортного средства владельцу, регистрация производится на основании заявки и акта осмотра.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 осмотра транспортного средства "___"___________ 20__ г.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обороны РК от 28.08.2023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регистрационный номерной знак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(VIN)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Марка, модель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ТС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ТС ______________________ Категория ТС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________________ номер шасси (рамы)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кузова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двигателя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________ № 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(регистрационный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_______ № 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(паспорт (формуляр)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Принадлежит 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(войсковая часть, учреждение)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представляющее транспортное средство на проверку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(должность, воинское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проведен уполномоченным военнослужащим военной полиции_______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(должность, воинское звание, фамилия, имя, отчество (при его наличии) военнослужащего,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проводившего 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Обнаружены технические неисправности_________________________________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конструкцию автомобиля внесены изменения:___________________________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техническом состоянии транспортного средства:______________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(подпись военнослужащего, проводившего 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механических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прицепов к ним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Начальнику Отдела военной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полиции _________ гарнизона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требованиями приказа Министра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"__"_________ 2015 года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государственной регистрации механических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прицепов к ним Вооруженных Сил Республики Казахстан" прошу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(провести государственную регистрацию механических транспортных средств, внести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свидетельство о регистрации транспортных средств, снять с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транспортные средства - выбрать необходимые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принадлежащих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(владелец транспортного средства)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воинское звание,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(при его наличии) лица, уполномоченного на подачу заявки)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механических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прицепов к ним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 по "__"_________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(цель)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Грузоотправитель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номенклатуры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шасси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(должность, воинское звание,     (должность, воинское звание,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фамилия, имя, отчество (при      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его наличии) лица,                 его наличии)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уполномоченного на подписание)     уполномоченного на подписание)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Выдал (сдал)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(принял)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механических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прицепов к ним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Свидетельство о регистрации транспортного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Қозғалтқыш қуаты/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Мощность двигателя .............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Паспорт (формуляр) сериясы/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Паспорт (формуляр) серия... №...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Айрықша белгілер/Особые отметки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................................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Кім берген/Кем выдан ...........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(әскери полиция органы/органом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военной полиции)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(лауазымы, әскери атағы, қолы,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тегі, аты, әкесінің аты (ол бар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болса)/(должность, воинское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звание, подпись, фамилия, имя,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отчество (при его наличии)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МО/МП 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берілген күні/дата выдачи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ӘСКЕРИ ПОЛИЦИЯ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ВОЕННАЯ ПОЛИЦИЯ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КӨЛІК ҚҰРАЛЫН ТІРКЕУ КУӘЛІГІ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СВИДЕТЕЛЬСТВО О РЕГИСТРАЦИИ ТРАНСПОРТНОГО СРЕДСТВА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Әскери бөлім/Войсковая часть.....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КҚ маркасы/Марка ТС..............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МТНБ/ГРНЗ........................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Шығарылған жылы/Год выпуска ТС...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КҚ санаты/Категория ТС 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КҚ типі/Тип ТС ..................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КҚ түpi/Вид ТС ..................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Қозғалтқыш/Двигатель № 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Шасси № .........................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Шанақ/Кузов (VIN) № .............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Tүci/Цвет .......................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Қозғалтқыш көлемі, см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3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Объем двигателя, см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3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............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Жүксіз салмағы, кг/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Масса без нагрузки, кг...........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Рұқсат етілген ең ауыр салмағы, кг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Разрешенная максимальная масса, кг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сериясы/серия ____ № ____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