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7019" w14:textId="db27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специальных транспортных средств органов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февраля 2015 года № 71. Зарегистрирован в Министерстве юстиции Республики Казахстан 13 марта 2015 года № 10429. Утратил силу приказом Министра обороны Республики Казахстан от 27 сентября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27.09.2023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февраля 2005 года "Об органах военной полиции",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органов военной полиции Вооруженных Сил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регистрации, приказ направить в периодические печатные издания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в периодических печатных изданиях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2015 года № 71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специальных транспортных средств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внесено изменение в текст на казахском языке, текст на русском языке не изменяется, в соответствии с приказом Министра обороны РК от 03.07.2015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тактико-технические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специальное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Специальные автомобили военной автомобильной полиции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Автомобиль сопровождения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3000 кубических сантиметров (далее – куб.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автоматическая;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Разгон до 100 километров в час (далее – км/ч) – не более 9 секунд (далее – сек.)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Видеорегистратор, радиостанция, световая и звуковая сигнализация, окраска 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цветографическим схемам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транспортных средств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Внедорожник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4000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автоматическая;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Разгон до 100 км/ч – не более 9 сек.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1600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Разгон до 100 км/ч – не более 13 сек.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военных транспортных средств и транспортных средств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Внедорожник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2300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Разгон до 100 км/ч – не более 13 сек.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дизельный;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Трансмиссия – механическая;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– 6х6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военных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Передвижной пункт технического осмотра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2000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Контрольно-диагностическое оборудование, радиостанция, световая и звуковая сигнализация, видеорегистратор, окраска 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цветографическим схемам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технического состояния транспортных средств при проведении обязательного технического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Специальные автомобили патрульно-постовой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Автомобиль для перевозки специального контингента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2000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Автозак, система видеонаблюдения, радиостанция, световая и звуковая сигнализация, видеорегистратор, окраска по специальным цветографическим схемам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специального контингента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Автомобиль для несения патрульной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Внедорожник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2300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Видеорегистратор, радиостанция, световая и звуковая сигнализация, окраска 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цветографическим схемам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патрульных групп, патрулирование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Внедорожник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2300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 – типа пикап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собак, видеорегистратор, радиостанция, световая и звуковая сигнализация, окраска 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цветографическим схемам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служебных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объем не менее 2000 куб.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– не менее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Видеорегистратор, радиостанция, световая и звуковая сигнализация, окраска 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цветографическим схемам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патрульных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Специальные автомобили подразделений оперативного реагирования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дизельный;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– 6х6;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 – бронированный;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для десанта не менее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хода не менее – 900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Видеорегистратор, радиостанция, световая и звуковая сигнализация, места для укладки (установки) специальных средств и 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специальных подразделений, защита их от огнестрельного оружия и поражающих факторов взрывчатых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– дизельный;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 – механическая;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– 6х6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Видеорегистратор, радиостанция, световая и звуковая сигнализация, специальное оборудование для обеспечения безопасности и поддержания правопорядка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поддержание правопорядка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