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c667" w14:textId="69ec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октября 2015 года № А-10/458. Зарегистрировано Департаментом юстиции Акмолинской области 12 ноября 2015 года № 5040. Утратило силу постановлением акимата Акмолинской области от 26 марта 2020 года № А-4/156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 А-8/379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№ 4-4/679 (зарегистрирован в Реестре государственной регистрации нормативных правовых актов № 11946) (далее - Стандарт). Причитающиеся субсидии перечисляются на счета: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приобретенные удобрения по полной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удобрения у отечественного производителя удобрений по удешевленной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переводной заявки подтверждает ее принятие путем подписания с использованием ЭЦП соответствующего уведомления, направляет переводную заявку производителю удобрений для внесения в нее сведений по фактически реализованным удобрениям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удобрений вносит в переводную заявку сведения по фактически реализованным удобрениям – 30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приобретенные удобрения по полной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удобрения у отечественного производителя удобрений по удешевленной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переводной заявки, подтверждение принятия переводной заявки, направление переводной заявки производителю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в переводную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уведомления.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приобретенные удобрения по полной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удобрения у отечественного производителя удобрений по удешевленной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переводной заявки подтверждает ее принятие путем подписания с использованием ЭЦП соответствующего уведомления, направляет переводную заявку производителю удобрений для внесения в нее сведений по фактически реализованным удобрениям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удобрений вносит в переводную заявку сведения по фактически реализованным удобрениям – 30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электронной цифровой подписью, заявку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приобретенные удобрения по полной стоимости: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удобрения у отечественного производителя удобрений по удешевленной стоимости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