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79d4" w14:textId="5567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июля 2015 года № А-8/348. Зарегистрировано Департаментом юстиции Акмолинской области 28 августа 2015 года № 4960. Утратило силу постановлением акимата Акмолинской области от 8 апреля 2020 года № а-4/189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10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А-8/348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А-6/276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государственным учреждением "Управление сельского хозяйства Акмолинской области", отделами сельского хозяйства районов Акмолинской области, городов Кокшетау и Степногорск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возделывание сельскохозяйственных культур в защищенном грунте" (далее - Стандарт), утвержденного приказом исполняющего обязанности Министра сельского хозяйства Республики Казахстан от 8 мая 2015 года № 4-1/428 (зарегистрирован в Реестре государственной регистрации нормативных правовых актов № 11432).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являются,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с решением о назначении/не назначении субсидии в "личный кабинет" услугополучателя в форме электронного документа, подписанного ЭЦП руководителя – 15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подтверждает принятие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уведомления.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с решением о назначении/не назначении субсидии в "личный кабинет" услугополучателя в форме электронного документа, подписанного ЭЦП руководителя – 15 минут.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грунте"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грунте"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