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3f95" w14:textId="9ec3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Правил субсидирования пассажирских перевозок легкорельсовым транспортом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31 декабря 2015 года № 108-2413. Зарегистрировано Департаментом юстиции города Астаны 2 февраля 2016 года № 1002. Утратил силу постановлением акимата города Астаны от 7 ноября 2017 года № 108-2294.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акимата города Астаны от 07.11.2017 </w:t>
      </w:r>
      <w:r>
        <w:rPr>
          <w:rFonts w:ascii="Times New Roman"/>
          <w:b w:val="false"/>
          <w:i w:val="false"/>
          <w:color w:val="ff0000"/>
          <w:sz w:val="28"/>
        </w:rPr>
        <w:t>№ 108-2294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сентября 1994 года "О транспорте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Правила субсидирования пассажирских перевозок легкорельсовым транспортом в городе Астане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пассажирского транспорта города Астаны" Сулейменова Едиля Нурлановича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Алиева Н.Р.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108-2413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субсидирования пассажирских перевозок легкорельсовым</w:t>
      </w:r>
      <w:r>
        <w:br/>
      </w:r>
      <w:r>
        <w:rPr>
          <w:rFonts w:ascii="Times New Roman"/>
          <w:b/>
          <w:i w:val="false"/>
          <w:color w:val="000000"/>
        </w:rPr>
        <w:t>транспортом в городе Астане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субсидирования пассажирских перевозок легкорельсовым транспортом в городе Астане (далее-Правила).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легкорельсовый транспорт – вид городского рельсового транспорта, осуществляющего регулярные социально значимые перевозки пассажиров и багажа по отдельно выделенным путям и характеризующегося меньшими, чем у метрополитена и железной дороги, габаритами, грузоподъемностью и скоростью сообщения;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маршрут – путь следования транспортного средства между начальным и конечным пунктами;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пассажир – физическое лицо, имеющее проездной документ (билет) и совершающее поездку на легкорельсовом транспорте;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расчетный тариф компании – себестоимость перевозки одного пассажира;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перевозчик – компания, осуществляющая функции управления объектами транспортной инфраструктуры столицы, определенная местным исполнительным органом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местный уполномоченный орган – государственный орган, осуществляющий руководство в сфере пассажирского транспорта города Астаны.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Субсидированию подлежат убытки перевозчика, связанные с осуществлением пассажирских перевозок легкорельсовым транспортом.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Субсидирование пассажирских перевозок легкорельсовым транспортом производится из местного бюджета.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субсидирования</w:t>
      </w:r>
      <w:r>
        <w:br/>
      </w:r>
      <w:r>
        <w:rPr>
          <w:rFonts w:ascii="Times New Roman"/>
          <w:b/>
          <w:i w:val="false"/>
          <w:color w:val="000000"/>
        </w:rPr>
        <w:t>пассажирских перевозок легкорельсовым транспортом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субсидирования убытков между местным уполномоченным органом и перевозчиком, осуществляющего перевозку пассажиров, заключается Договор на перевозку пассажиров легкорельсовым транспортом в соответствии с законодательством Республики Казахстан.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заключения Договора перевозчик в течение 15 (пятнадцати) календарных дней представляет в местный уполномоченный орган необходимые документы для утверждения проекта годового плана доходов и расходов с разбивкой по месяцам, который утверждается местным уполномоченным органом в течение 30 (тридцати) календарных дней со дня его поступления.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Ежемесячно, в срок до 20-го числа месяца, следующего за отчетным месяцем, перевозчик представляет заказчику следующие документы: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акт выполненных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доходах;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расходах.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Местный уполномоченный орган проверяет достоверность представленных документов, определяет сумму субсидирования убытка перевозчика и формирует ведомость для выплаты.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перечисления на текущий счет перевозчика причитающейся суммы, местный уполномоченный орган в соответствии с планом финансирования по платежам и бюджетной программой представляет в территориальное подразделение казначейства счета к оплате в двух экземплярах.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Перевозчик ведет раздельный учет доходов и расходов, учитываемых при формировании расчетного тарифа перевозчика. Определение величины сумм, направляемых на субсидирование убытка перевозчика, производится на основе следующих показателей: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доходов за выполнение пассажирских перевозок;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расходов на выполнение пассажирских перевозок.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расходы на пассажирские перевозки входят: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фонд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затраты на электроэнергию;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на смазочные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эксплуатационные расходы на колесные пары;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затраты на проведение технического обслуживания и ремонта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амортизационные начисления основных фондов;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почтово-телеграфные расходы, расходы на содержание и эксплуатацию телефонных станций, установок диспетчерской, радио, видео и других видов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расходы на содержание и эксплуатацию вычислительной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расходы на типографские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расходы на содержание, эксплуатацию зданий, сооружений и помещений легкорельсового транспорта, а также расходы, связанные с платой за землю;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оплата аудиторских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оплата услуг банка;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платежи по обязательному страхованию;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подготовка кадров;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расходы на охрану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расходы по содержанию военизированной аварийно-спасательной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расходы по кредиту,связанные с осуществлением реализации пассажирских перевозок легкорельсовым транспортом.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постановлением акимата города Астаны от 15.03.2016 </w:t>
      </w:r>
      <w:r>
        <w:rPr>
          <w:rFonts w:ascii="Times New Roman"/>
          <w:b w:val="false"/>
          <w:i w:val="false"/>
          <w:color w:val="ff0000"/>
          <w:sz w:val="28"/>
        </w:rPr>
        <w:t>№ 108-515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12. Себестоимость перевозки одного пассажира (расчетный тариф) на проезд определяется путем деления финансовых средств на количество планируемых пассажиров к перевозке.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состава расходов, включаемых в себестоимость услуги, осуществляется в соответствии с законодательством Республики Казахстан и нормативными правовыми актами, регулирующими отношения в сфере бухгалтерского учета.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отсутствии нормативов по отдельным статьям расходов расчеты производятся исходя из фактических данных за прошедший период с учетом прогнозных индексов изменения цен по отраслям промышленности.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бюджетных субсидий за последний календарный месяц года осуществляется на основе представленного не позднее 20-го декабря отчета по перевозкам, составленного по прогнозным данным, с последующим представлением отчета, составленного по фактическим данным в срок не позднее 20-го числа следующего месяца. В случае превышения заявленных прогнозных данных над фактическими разница подлежит возврату в соответствующий бюджет.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