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5912" w14:textId="a465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ноября 2015 года № 120-2110. Зарегистрировано Департаментом юстиции города Астаны 18 декабря 2015 года № 981. Утратило силу постановлением акимата города Нур-Султана от 21 октября 2020 года № 510-2362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21.10.2020 </w:t>
      </w:r>
      <w:r>
        <w:rPr>
          <w:rFonts w:ascii="Times New Roman"/>
          <w:b w:val="false"/>
          <w:i w:val="false"/>
          <w:color w:val="ff0000"/>
          <w:sz w:val="28"/>
        </w:rPr>
        <w:t>№ 510-2362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справки по определению адреса объектов недвижимости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архитектурно- планировочного задания"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архитектуры и градостроительства города Астаны" Силецкого Виталия Брониславовича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120-2110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города Астаны от 25.04.2016 </w:t>
      </w:r>
      <w:r>
        <w:rPr>
          <w:rFonts w:ascii="Times New Roman"/>
          <w:b w:val="false"/>
          <w:i w:val="false"/>
          <w:color w:val="ff0000"/>
          <w:sz w:val="28"/>
        </w:rPr>
        <w:t>№ 120-820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Регламент внесены изменения в текст на государственном языке, текст на русском языке не меняется постановлением акимата г. Астаны от 25.01.2017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уполномоченным органом акимата города Астаны –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утвержденным приказом исполняющего обязанности Министра национальной экономики Республики Казахстан от 27 марта 2015 года № 257 (далее – Стандарт) (зарегистрирован в Реестре государственной регистрации нормативных правовых актов за № 11018).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–портал).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бумажном носителе.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к услугодателю через Государственную корпорацию. Время обслуживания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Обработка государственной услуги по уточнению адреса объекта недвижимости услугодателем - 3 (три) рабочих дня: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Государственную корпорацию, производит регистрацию и передает руководителю услугодателя - 15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при уточнении адреса объекта недвижимости - 5 (пять) часов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(справка либо мотивированный ответ об отказе в оказании государственной услуги) и предоставление руководителю услугодателя проекта результата оказания государственной услуги для ознакомления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(два) часа (второй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подписание проекта мотивированного ответа об отказе в оказании государственной услуги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результат оказания государственной услуги сотруднику услугодателя для регистрации - 15 (пятнадцать) минут (второй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регистрацию, направляет результат оказания государственной услуги в Государственную корпорацию через курьерскую или иную уполномоченную на это связь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результата оказания государственной услуги либо мотивированный ответ об отказе в оказании государственной услуги через Государственную корпорацию.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Обработка государственной услуги – присвоение или упразднение адреса объекта недвижимости услугодателем - 7 (семь) рабочих дней: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Государственную корпорацию, производит их регистрацию и передает руководителю услугодателя - 15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при присвоении или упразднении адреса объекта недвижимости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(справки либо мотивированного ответа об отказе в оказании государственной услуги) и представление руководителю услугодателя проекта результата оказания государственной услуги для ознакомления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(два) часа (шестой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результаты оказания государственной услуги сотруднику услугодателя для регистрации - 15 (пятнадцать) минут (шестой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регистрацию, направляет результат оказания государственной услуги в Государственную корпорацию через курьерскую или иную уполномоченную на это связь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услугополучателю результата оказания государственной услуги либо мотивированный ответ об отказе в оказании государственной услуги через Государственную корпорацию.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действий услугодателя и услугополучателя при оказании государственной услуги через портал (в случае отсутствия информации в информационной системе "Адресный регистр" услугополучатель обращается в государственную корпорацию):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указанной в настоящем Регламенте, заполнение полей электронного запроса и прикрепление запроса в форме электронного документа, удостоверенного ЭЦП услугополучателя,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осуществляет прием пакета документов услугополучателя, поступивших через портал, производит их регистрацию в шлюзе "электронного правительства" (далее – ШЭП) и в информационной системе и передает руководителю услугодателя - 2 (две)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пакет документов услугополучателя и определяет ответственного исполнителя услугодателя - 1 (одна) минута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обработка (проверка, регистрация) электронного запроса ответственного исполнителя услугодателя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объекта недвижимости без истории изменения адреса объекта недвижимости - 8 (восемь)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объекта недвижимости с историей изменения адреса объекта недвижимости - 8 (восемь) минут при наличии архивных сведений в информационной системе "Адресный регистр" (далее – ИС АР)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(две)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- 2 (две) минуты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- 2 (две)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услугополучателем результата оказания государственной услуги в истории получения государственных услуг в "личном кабинете"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государственной услуги – уточнение адреса объекта недвижимости услугодателем - 3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Государственную корпорацию, производит их регистрацию и передает руководителю услугодателя - 15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при уточнении адреса объекта недвижимости - 5 (пять) часов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(справки либо мотивированного ответа об отказе в оказании государственной услуги) и представление руководителю услугодателя проекта результата оказания государственной услуги для ознакомления –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ознакомление руководителя услугодателя с результатом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(два) часа (второй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результат оказания государственной услуги сотруднику услугодателя для регистрации - 15 (пятнадцать) минут (второй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регистрацию, направляет результат оказания государственной услуги в Государственную корпорацию через курьерскую или иную уполномоченную на это связь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результата оказания государственной услуги либо мотивированный ответ об отказе в оказании государственной услуги через Государственную корпорацию.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Обработка государственной услуги – присвоение или упразднение адреса объекта недвижимости услугодателем - 7 (семь) рабочих дней: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Государственную корпорацию, производит регистрацию и передает руководителю услугодателя - 15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обработка государственной услуги ответственным исполнителем услугодателя при присвоении или упразднении адреса объекта недвижимости - 4 (четыре)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(справки либо мотивированного ответа об отказе в оказании государственной услуги) и представление руководителю услугодателя проекта результата государственной услуги для ознакомления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(два) часа (шестой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результат оказания государственной услуги сотруднику услугодателя для регистрации - 15 (пятнадцать) минут (шестой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регистрацию, направляет результаты оказания государственной услуги в Государственную корпорацию через курьерскую или иную уполномоченную на это связь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услугополучателю готового результата оказания государственной услуги либо мотивированный ответ об отказе в оказании государственной услуги через Государственную корпорацию.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(таблицы 1 и 2) к настоящему Регламенту.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в Государственную корпорацию является принятие работником Государственной корпорации пакета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представленных услугополучателем, - 5 (пять)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указанному в пункте 9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выдает услугополучателю расписку о приеме соответствующих документов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о государственной регистрации (перерегистрации) юридического лица, регистрации в качестве индивидуального предпринимателя, документ, подтверждающий право собственности на недвижимое имущество, акт о сносе объекта недвижимости, услугодатель и работник Государственной корпорации получают из соответствующих государственных информационных систем через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в Государственной корпорации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–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услугодателем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услугодателем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Блок-схема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Блок-схема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сроком исполнения 7 (семь) рабочих дней (присвоение или</w:t>
      </w:r>
      <w:r>
        <w:br/>
      </w:r>
      <w:r>
        <w:rPr>
          <w:rFonts w:ascii="Times New Roman"/>
          <w:b/>
          <w:i w:val="false"/>
          <w:color w:val="000000"/>
        </w:rPr>
        <w:t xml:space="preserve">упразднение адреса объекта недвижимости)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120-2110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Астаны от 25.04.2016 </w:t>
      </w:r>
      <w:r>
        <w:rPr>
          <w:rFonts w:ascii="Times New Roman"/>
          <w:b w:val="false"/>
          <w:i w:val="false"/>
          <w:color w:val="ff0000"/>
          <w:sz w:val="28"/>
        </w:rPr>
        <w:t>№ 120-820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архитектурно-планировочного задания" (далее – государственная услуга) оказывается уполномоченным органом акимата города Астаны –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утвержденным приказом исполняющего обязанности Министра национальной экономики Республики Казахстан от 27 марта 2015 года № 257 (далее – Стандарт) (зарегистрирован в Реестре государственной регистрации нормативных правовых актов за № 90073).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следующих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принятие пакета документов, указанных в пункте 9 Стандарта.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41"/>
    <w:bookmarkStart w:name="z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технически и (или) технологически несложных объектов:</w:t>
      </w:r>
    </w:p>
    <w:bookmarkEnd w:id="42"/>
    <w:bookmarkStart w:name="z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выдачу архитектурно-планировочного задания и технических условий – 6 (шесть) рабочих дней; </w:t>
      </w:r>
    </w:p>
    <w:bookmarkEnd w:id="43"/>
    <w:bookmarkStart w:name="z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дней. </w:t>
      </w:r>
    </w:p>
    <w:bookmarkEnd w:id="44"/>
    <w:bookmarkStart w:name="z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пакета документов и регистрация заявления услугополучателя составляет 15 (пятнадцать) минут в день поступления документа. </w:t>
      </w:r>
    </w:p>
    <w:bookmarkEnd w:id="45"/>
    <w:bookmarkStart w:name="z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1 (один) рабочий день.</w:t>
      </w:r>
    </w:p>
    <w:bookmarkEnd w:id="46"/>
    <w:bookmarkStart w:name="z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архитектурно-планировочное задание и технические условия – 3 (три) рабочих дня либо архитектурно-планировочное задание, технические условия и исходные материалы – 12 (двенадцать) рабочих дней. </w:t>
      </w:r>
    </w:p>
    <w:bookmarkEnd w:id="47"/>
    <w:bookmarkStart w:name="z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архитектурно-планировочное задание, технические условия либо архитектурно-планировочное задание, технические условия и исходные материалы – 1 (один) рабочий день. </w:t>
      </w:r>
    </w:p>
    <w:bookmarkEnd w:id="48"/>
    <w:bookmarkStart w:name="z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и выдает результат государственной услуги – 1 (один) рабочий день.</w:t>
      </w:r>
    </w:p>
    <w:bookmarkEnd w:id="49"/>
    <w:bookmarkStart w:name="z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заявления технически и (или) технологически сложных объектов: </w:t>
      </w:r>
    </w:p>
    <w:bookmarkEnd w:id="50"/>
    <w:bookmarkStart w:name="z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выдачу архитектурно-планировочного задания и технических условий – 15 (пятнадцать) рабочих дней; </w:t>
      </w:r>
    </w:p>
    <w:bookmarkEnd w:id="51"/>
    <w:bookmarkStart w:name="z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дней. </w:t>
      </w:r>
    </w:p>
    <w:bookmarkEnd w:id="52"/>
    <w:bookmarkStart w:name="z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пакета документов и регистрация заявления услугополучателя составляет 15 (пятнадцать) минут в день поступления документа. </w:t>
      </w:r>
    </w:p>
    <w:bookmarkEnd w:id="53"/>
    <w:bookmarkStart w:name="z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пакет документов и определяет ответственного исполнителя услугодателя – 1 (один) рабочий день. </w:t>
      </w:r>
    </w:p>
    <w:bookmarkEnd w:id="54"/>
    <w:bookmarkStart w:name="z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архитектурно-планировочное задание и технические условия – 12 (двенадцать) рабочих дней либо архитектурно-планировочное задание, технические условия и исходные материалы – 14 (четырнадцать) рабочих дней.</w:t>
      </w:r>
    </w:p>
    <w:bookmarkEnd w:id="55"/>
    <w:bookmarkStart w:name="z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архитектурно-планировочное задание, технические условия либо архитектурно-планировочное задание, технические условия и исходные материалы – 1 (один) рабочий день.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и выдает результат государственной услуги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г. Астаны от 25.01.2017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57"/>
    <w:bookmarkStart w:name="z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1 (первой) процедуры: отметка на копии заявления услугополучателя о регистрации в канцелярии услугодателя заявления на бумажном носителе с указанием даты и времени приема пакета документов; при представлении услугополучателем неполного пакета документов, услугополучателю отказывается в приеме документов; </w:t>
      </w:r>
    </w:p>
    <w:bookmarkEnd w:id="58"/>
    <w:bookmarkStart w:name="z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(второй) процедуры: виза руководителя услугодателя;</w:t>
      </w:r>
    </w:p>
    <w:bookmarkEnd w:id="59"/>
    <w:bookmarkStart w:name="z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(третьей) процедуры: выдача архитектурно-планировочного задания, технических условий либо архитектурно-планировочное задание, технические условия и исходных материалы. В некоторых случаях выдача услугополучателю через портал результата оказания государственной услуги;</w:t>
      </w:r>
    </w:p>
    <w:bookmarkEnd w:id="60"/>
    <w:bookmarkStart w:name="z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4 (четвертой) процедуры: подписание руководителем услугодателя;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(пятой) процедуры: получение услугополучателем архитектурно-планировочного задания, технических условий в некоторых случаях архитектурно-планировочного задания, технических условий и исходных материалов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г. Астаны от 25.01.2017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По проектам технически и (или) технологически несложных объектов не более 15 (пятнадцати) рабочих дней;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портал, их регистрацию в информационной системе, передает руководителю услугодателя - 5 (пять)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- 5 (пять) минут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ответственным исполнителем услугодателя результата оказания государственной услуги (архитектурно-планировочного задания либо мотивированного ответа об отказе в оказании государственной услуги) и представление руководителю услугодателя архитектурно-планировочного задания результата оказания государственной услуги для ознакомления - 2 (два) часа (3 рабочих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-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- подписание архитектурно-планировочного задания результата оказания государственной услуги - 2 (два) часа (не более 15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- мотивированный ответ об отказе в оказании государственной услуги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-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выдача услугополучателю через портал результата оказания государственной услуги либо мотивированный ответ об отказе в оказании государственной услуги.</w:t>
      </w:r>
    </w:p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 проектам технически и (или) технологически сложных объектов не более 17 (семнадцати) рабочих дней;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портал, их регистрацию в информационной системе, передает руководителю услугодателя – 5 (пять)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– 5 (пять) минута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ответственным исполнителем услугодателя результата оказания государственной услуги (архитектурно-планировочного задания либо мотивированного ответа об отказе в оказании государственной услуги) и представление руководителю услугодателя архитектурно-планировочного задания результата оказания государственной услуги для ознакомления – 2 (два) часа (3 рабочих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архитектурно-планировочного задания результата оказания государственной услуги – 2 (два) часа (не более 17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–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услугополучателю через портал результата оказания государственной услуги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сроком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услугополучателя – в течение 15 (пятнадцати) минут передает руководителю услугодателя пакет документов для наложения визы;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услугополучателя, определяет ответственного исполнителя услугодателя и передает пакет документов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 услугополучателя, подготавливает архитектурно-планировочное задание на проектирование и передает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на проектирование и передает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архитектурно-планировочное задание на проектирование и выдает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г. Астаны от 25.01.2017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акимата г. Астаны от 25.01.2017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в редакции постановления акимата г. Астаны от 25.01.2017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порядка обращения в Государственную корпорацию "Правительство для граждан" и (или) к иным услугодателям, длительность обработки запроса услуполучателя: </w:t>
      </w:r>
    </w:p>
    <w:bookmarkEnd w:id="68"/>
    <w:bookmarkStart w:name="z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проверяет правильность заполнения заявления и полноту пакета документов, представленных услугополучателем, – 5 (пять) минут: </w:t>
      </w:r>
    </w:p>
    <w:bookmarkEnd w:id="69"/>
    <w:bookmarkStart w:name="z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при представлении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70"/>
    <w:bookmarkStart w:name="z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при соблюдении правильности и полноты заполнения заявления и представлении услугополучателем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система"; </w:t>
      </w:r>
    </w:p>
    <w:bookmarkEnd w:id="71"/>
    <w:bookmarkStart w:name="z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bookmarkEnd w:id="72"/>
    <w:bookmarkStart w:name="z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услугополучателе, поданных в Государственную корпорацию, выдает услугополучателю расписку о приеме соответствующих документов – 5 (пять) минут;</w:t>
      </w:r>
    </w:p>
    <w:bookmarkEnd w:id="73"/>
    <w:bookmarkStart w:name="z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услугополучателя и направляет его услугодателю через курьерскую или иную уполномоченную на это связь – 1 (один) рабочий день.</w:t>
      </w:r>
    </w:p>
    <w:bookmarkEnd w:id="74"/>
    <w:bookmarkStart w:name="z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 </w:t>
      </w:r>
    </w:p>
    <w:bookmarkEnd w:id="75"/>
    <w:bookmarkStart w:name="z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услугодатель рассматривает пакет документов услугополучателя, подготавливает результат оказания государственной услуги и направляет его в Государственную корпорацию для выдачи за – 15 (пятнадцать) минут;</w:t>
      </w:r>
    </w:p>
    <w:bookmarkEnd w:id="76"/>
    <w:bookmarkStart w:name="z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в срок, указанный в расписке о приеме соответствующих документов услугополучателя, выдает результат оказания государственной услуги услугополучателю – 15 (пятнадцать) минут.</w:t>
      </w:r>
    </w:p>
    <w:bookmarkEnd w:id="77"/>
    <w:bookmarkStart w:name="z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действий услугодателя и услугополучателя при оказании государственной услуги по заявлению поступившего через портал: </w:t>
      </w:r>
    </w:p>
    <w:bookmarkEnd w:id="78"/>
    <w:bookmarkStart w:name="z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посредством электронной цифровой подписи (далее – ЭЦП) – 10 (десять) минут; </w:t>
      </w:r>
    </w:p>
    <w:bookmarkEnd w:id="79"/>
    <w:bookmarkStart w:name="z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указанной в настоящем Регламенте, заполнение полей электронного запроса и прикрепление запроса в форме электронного документа, удостоверенного ЭЦП услугополучателя, – 15 (пятнадцать) минут; </w:t>
      </w:r>
    </w:p>
    <w:bookmarkEnd w:id="80"/>
    <w:bookmarkStart w:name="z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электронного запроса для оказания электронной государственной услуги посредством ЭЦП услугополучателя – 5 (пять) минут; </w:t>
      </w:r>
    </w:p>
    <w:bookmarkEnd w:id="81"/>
    <w:bookmarkStart w:name="z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услугодателя осуществляет прием пакета документов услугополучателя, поступивших через портал, делает регистрацию на внутреннем портале Информационной системы "Государственная база данных "Е-лицензирование" и передает руководителю услугодателя – 5 (пять) минуты (в день поступления); </w:t>
      </w:r>
    </w:p>
    <w:bookmarkEnd w:id="82"/>
    <w:bookmarkStart w:name="z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рассматривает пакет документов услугополучателя и определяет ответственного исполнителя услугодателя – 15 (пятнадцать) минуты (в день поступления); </w:t>
      </w:r>
    </w:p>
    <w:bookmarkEnd w:id="83"/>
    <w:bookmarkStart w:name="z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(проверка, разработка) электронного запроса ответственного исполнителя услугодателя осуществляется:</w:t>
      </w:r>
    </w:p>
    <w:bookmarkEnd w:id="84"/>
    <w:bookmarkStart w:name="z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По проектам технически и (или) технологически несложных объектов:</w:t>
      </w:r>
    </w:p>
    <w:bookmarkEnd w:id="85"/>
    <w:bookmarkStart w:name="z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6 (шесть) рабочих дней;</w:t>
      </w:r>
    </w:p>
    <w:bookmarkEnd w:id="86"/>
    <w:bookmarkStart w:name="z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bookmarkEnd w:id="87"/>
    <w:bookmarkStart w:name="z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6-1-1) сотрудник услугодателя осуществляет прием пакета документов услугополучателя, поступивших через портал, их регистрацию в информационной системе, передает руководителю услугодателя – 5 (пять) минут (в день поступления);</w:t>
      </w:r>
    </w:p>
    <w:bookmarkEnd w:id="88"/>
    <w:bookmarkStart w:name="z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6-1-2) руководитель услугодателя рассматривает пакет документов услугополучателя и определяет ответственного исполнителя услугодателя – 5 (пять) минут (в день поступления).</w:t>
      </w:r>
    </w:p>
    <w:bookmarkEnd w:id="89"/>
    <w:bookmarkStart w:name="z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6-1-3) ответственный исполнитель услугодателя изучает пакет документов услугополучателя, подготавливает архитектурно-планировочное задание и технические условия – 3 (три) рабочих дня либо архитектурно-планировочное задание, технические условия и исходные материалы – 12 (двенадцать) рабочих дней.</w:t>
      </w:r>
    </w:p>
    <w:bookmarkEnd w:id="90"/>
    <w:bookmarkStart w:name="z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6-1-4) руководитель услугодателя подписывает архитектурно-планировочное задание, технические условия либо архитектурно-планировочное задание, технические условия и исходные материалы – 1 (один) рабочий день.</w:t>
      </w:r>
    </w:p>
    <w:bookmarkEnd w:id="91"/>
    <w:bookmarkStart w:name="z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– 2 (два) часа (второй рабочий день).</w:t>
      </w:r>
    </w:p>
    <w:bookmarkEnd w:id="92"/>
    <w:bookmarkStart w:name="z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Срок рассмотрения заявления технически и (или) технологически сложных объектов:</w:t>
      </w:r>
    </w:p>
    <w:bookmarkEnd w:id="93"/>
    <w:bookmarkStart w:name="z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15 (пятнадцать) рабочих дней;</w:t>
      </w:r>
    </w:p>
    <w:bookmarkEnd w:id="94"/>
    <w:bookmarkStart w:name="z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дней;</w:t>
      </w:r>
    </w:p>
    <w:bookmarkEnd w:id="95"/>
    <w:bookmarkStart w:name="z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6-2-1) сотрудник услугодателя осуществляет прием пакета документов услугополучателя, поступивших через портал, их регистрацию в информационной системе, передает руководителю услугодателя – 5 (пять) минут (в день поступления);</w:t>
      </w:r>
    </w:p>
    <w:bookmarkEnd w:id="96"/>
    <w:bookmarkStart w:name="z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6-2-2) руководитель услугодателя рассматривает пакет документов услугополучателя и определяет ответственного исполнителя услугодателя – 5 (пять) минут (в день поступления).</w:t>
      </w:r>
    </w:p>
    <w:bookmarkEnd w:id="97"/>
    <w:bookmarkStart w:name="z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6-2-3) ответственный исполнитель услугодателя изучает пакет документов услугополучателя, подготавливает архитектурно-планировочное задание и технические условия – 12 (двенадцать) рабочих дней либо архитектурно-планировочное задание, технические условия и исходные материалы – 14 (четырнадцать) рабочих дней.</w:t>
      </w:r>
    </w:p>
    <w:bookmarkEnd w:id="98"/>
    <w:bookmarkStart w:name="z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6-2-4) руководитель услугодателя подписывает архитектурно-планировочное задание, технические условия либо архитектурно-планировочное задание, технические условия и исходные материалы – 1 (один) рабочий день.</w:t>
      </w:r>
    </w:p>
    <w:bookmarkEnd w:id="99"/>
    <w:bookmarkStart w:name="z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– мотивированный ответ об отказе в оказании государственной услуги – 2 (два) часа (второй рабочий день). </w:t>
      </w:r>
    </w:p>
    <w:bookmarkEnd w:id="100"/>
    <w:bookmarkStart w:name="z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г. Астаны от 25.01.2017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6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Блок-схема взаимодействия структурных подразделений (работников) услугодателя при оказании государственной услуги </w:t>
      </w:r>
    </w:p>
    <w:bookmarkEnd w:id="102"/>
    <w:bookmarkStart w:name="z8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Блок-схема взаимодействия структурных подразделений (работников) услугодателя при оказании государственной услуги по технически и (или) технологически несложных объектов сроком 6 (шесть) рабочих дней и 15 (пятнадцать) рабочих дней </w:t>
      </w:r>
    </w:p>
    <w:bookmarkEnd w:id="10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Блок-схема взаимодействия структурных подразделений (работников) услугодателя при оказании государственной услуги технически и (или) технологически сложных объектов сроком 15 (пятнадцать) рабочих дней и 17 (семнадцать) рабочих дней </w:t>
      </w:r>
    </w:p>
    <w:bookmarkEnd w:id="10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Блок-схема взаимодействия структурных подразделений (работников) услугодателя при оказании государственной услуги по технически и (или) технологически несложных объектов сроком 6 (шесть) рабочих дней, 15 (пятнадцать) рабочих дней и по технически и (или) технологически сложных объектов 15 (пятнадцать) рабочих дней, 17 (семнадцать) рабочих дней посредством веб-портала "электронного правительства" 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г. Астаны от 25.01.2017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6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Государственную корпорацию </w:t>
      </w:r>
    </w:p>
    <w:bookmarkEnd w:id="108"/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3914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г. Астаны от 25.01.2017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120-113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9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1.1 Справочник бизнес-процессов оказания государственной услуги услугодателем при оказании государственной услуги по технически и (или) технологически несложных объектов сроком 6 (шесть) рабочих дней, 15 (пятнадцать) рабочих дней и по технически и (или) технологически сложных объектов 15 (пятнадцать) рабочих дней, 17 (семнадцать) рабочих дней </w:t>
      </w:r>
    </w:p>
    <w:bookmarkEnd w:id="111"/>
    <w:bookmarkStart w:name="z9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2.1 Справочник бизнес-процессов оказания государственной услуги Государственной корпорацией при оказании государственной услуги по технически и (или) технологически несложных объектов сроком 6 (шесть) рабочих дней, 15 (пятнадцать) рабочих дней и по технически и (или) технологически сложных объектов 15 (пятнадцать) рабочих дней, 17 (семнадцать) рабочих дней </w:t>
      </w:r>
    </w:p>
    <w:bookmarkEnd w:id="113"/>
    <w:bookmarkStart w:name="z9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120-2110</w:t>
            </w:r>
          </w:p>
        </w:tc>
      </w:tr>
    </w:tbl>
    <w:bookmarkStart w:name="z7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(отдельных частей) существующих зданий, не связанных с</w:t>
      </w:r>
      <w:r>
        <w:br/>
      </w:r>
      <w:r>
        <w:rPr>
          <w:rFonts w:ascii="Times New Roman"/>
          <w:b/>
          <w:i w:val="false"/>
          <w:color w:val="000000"/>
        </w:rPr>
        <w:t>изменением несущих и ограждающих конструкций, инженерных</w:t>
      </w:r>
      <w:r>
        <w:br/>
      </w:r>
      <w:r>
        <w:rPr>
          <w:rFonts w:ascii="Times New Roman"/>
          <w:b/>
          <w:i w:val="false"/>
          <w:color w:val="000000"/>
        </w:rPr>
        <w:t>систем и оборудования"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города Астаны от 25.04.2016 </w:t>
      </w:r>
      <w:r>
        <w:rPr>
          <w:rFonts w:ascii="Times New Roman"/>
          <w:b w:val="false"/>
          <w:i w:val="false"/>
          <w:color w:val="ff0000"/>
          <w:sz w:val="28"/>
        </w:rPr>
        <w:t>№ 120-820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17"/>
    <w:bookmarkStart w:name="z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физическим и юридическим лицам (далее – услугополучатель) уполномоченным органом акимата города Астаны –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утвержденным приказом исполняющего обязанности Министра национальной экономики Республики Казахстан от 27 марта 2015 года № 257 (далее – Стандарт) (зарегистрирован в Реестре государственной регистрации нормативных правовых актов за № 90073).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услугополучателю либо его представителю по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9"/>
    <w:bookmarkStart w:name="z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решение).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1"/>
    <w:bookmarkStart w:name="z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принятие пакета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заключения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условиях.</w:t>
      </w:r>
    </w:p>
    <w:bookmarkEnd w:id="122"/>
    <w:bookmarkStart w:name="z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осуществляет их регистрацию и выдает копию заявления с отметкой о регистрации с указанием даты и времени приема пакета документов и передает руководителю услугодателя пакет документов для наложения визы – 15 (пятнадцать)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сотрудник услугодателя отказывает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выдача услугополучателю копии заявления о регистрации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решения 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подготовка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подписание руководителем услугодателя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регистрирует и выдает решение услугополучателю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получение услугополучателем решения.</w:t>
      </w:r>
    </w:p>
    <w:bookmarkStart w:name="z8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4"/>
    <w:bookmarkStart w:name="z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услугополучателя передает их руководителю услугодателя для наложения визы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услугополучателя, определяет ответственного исполнителя услугодателя и передает пакет документов для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услугодателя, изучив пакет документов услугополучателя, подготавливает проект решения и передает руководителю услугодателя для подписания – 7 (семь)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 передает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решение и выдает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27"/>
    <w:bookmarkStart w:name="z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в Государственную корпорацию является принятие работником Государственной корпорации пакета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8"/>
    <w:bookmarkStart w:name="z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правильность заполнения заявления и полноту пакета документов, представленных услугополучателем, – 5 (пять)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при представлении услугополучателем неполного пакета документов согласно перечню, указанному в пункте 9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представлении полного пакета документов, работник Государственной корпорации регистрирует заявление и выдает услугополучателю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и поданных документов,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рассматривает пакет документов услугополучателя, подготавливает результат оказания государственной услуги и направляет его в Государственную корпорацию на выдачу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оказания государственной услуги осуществляется его работником на основании расписки при предъявлении документа, удостоверяющего личность, и (или) документа, удостоверяющего полномочия доверенного лица (для идентификации личности услугополучателя или доверенного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результат оказания государственной услуги в течение 3 (трех) рабочих дней направляется услугополучателю посредством почтовой связи по указанному в заявлении адресу.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8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9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9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услугодателем 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Государственную корпорацию 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