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465912" w14:textId="a46591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государственным учреждением "Управление архитектуры и градостроительства города Астаны"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Астаны от 19 ноября 2015 года № 120-2110. Зарегистрировано Департаментом юстиции города Астаны 18 декабря 2015 года № 981. Утратило силу постановлением акимата города Нур-Султана от 21 октября 2020 года № 510-2362 (вводится в действие по истечении десяти календарных дней после его первого официального опубликования)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города Нур-Султана от 21.10.2020 </w:t>
      </w:r>
      <w:r>
        <w:rPr>
          <w:rFonts w:ascii="Times New Roman"/>
          <w:b w:val="false"/>
          <w:i w:val="false"/>
          <w:color w:val="ff0000"/>
          <w:sz w:val="28"/>
        </w:rPr>
        <w:t>№ 510-2362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27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257 "Об утверждении стандартов государственных услуг "Выдача справки по определению адреса объектов недвижимости на территории Республики Казахстан", "Выдача архитектурно-планировочного задания" и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оборудования", акимат города Астаны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Регламент государственной услуги "Выдача справки по определению адреса объектов недвижимости на территории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Регламент государственной услуги "Выдача архитектурно- планировочного задания"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Регламент государственной услуги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Возложить на руководителя Государственного учреждения "Управление архитектуры и градостроительства города Астаны" Силецкого Виталия Брониславовича опубликование настоящего постановления после государственной регистрации в органах юстиции в официальных и периодических печатных изданиях, а также на интернет-ресурсе, определяемом Правительством Республики Казахстан, и на интернет-ресурсе акимата города Астаны.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первого заместителя акима города Астаны Хорошуна С.М.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города Астаны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Джаксыбеков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120-2110</w:t>
            </w:r>
          </w:p>
        </w:tc>
      </w:tr>
    </w:tbl>
    <w:bookmarkStart w:name="z1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по определению адреса объектов недвижимости</w:t>
      </w:r>
      <w:r>
        <w:br/>
      </w:r>
      <w:r>
        <w:rPr>
          <w:rFonts w:ascii="Times New Roman"/>
          <w:b/>
          <w:i w:val="false"/>
          <w:color w:val="000000"/>
        </w:rPr>
        <w:t>на территории Республики Казахстан"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в редакции постановления акимата города Астаны от 25.04.2016 </w:t>
      </w:r>
      <w:r>
        <w:rPr>
          <w:rFonts w:ascii="Times New Roman"/>
          <w:b w:val="false"/>
          <w:i w:val="false"/>
          <w:color w:val="ff0000"/>
          <w:sz w:val="28"/>
        </w:rPr>
        <w:t>№ 120-820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в Регламент внесены изменения в текст на государственном языке, текст на русском языке не меняется постановлением акимата г. Астаны от 25.01.2017 </w:t>
      </w:r>
      <w:r>
        <w:rPr>
          <w:rFonts w:ascii="Times New Roman"/>
          <w:b w:val="false"/>
          <w:i w:val="false"/>
          <w:color w:val="ff0000"/>
          <w:sz w:val="28"/>
        </w:rPr>
        <w:t xml:space="preserve">№ 120-113 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bookmarkStart w:name="z11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справки по определению адреса объектов недвижимости на территории Республики Казахстан" (далее – государственная услуга) оказывается уполномоченным органом акимата города Астаны – Государственным учреждением "Управление архитектуры и градостроительства города Астаны"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по определению адреса объектов недвижимости на территории Республики Казахстан", утвержденным приказом исполняющего обязанности Министра национальной экономики Республики Казахстан от 27 марта 2015 года № 257 (далее – Стандарт) (зарегистрирован в Реестре государственной регистрации нормативных правовых актов за № 11018).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(далее –портал).</w:t>
      </w:r>
    </w:p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11"/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выдача справки по уточнению, присвоению, упразднению адресов объекта недвижимости с указанием регистрационного кода адреса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на бумажном носителе.</w:t>
      </w:r>
    </w:p>
    <w:bookmarkEnd w:id="12"/>
    <w:bookmarkStart w:name="z15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3"/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Основанием для начала процедуры (действия) по оказанию государственной услуги является заявление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>Стандарта.</w:t>
      </w:r>
    </w:p>
    <w:bookmarkEnd w:id="14"/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к услугодателю через Государственную корпорацию. Время обслуживания - 15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- 1 (один) рабочий день.</w:t>
      </w:r>
    </w:p>
    <w:bookmarkStart w:name="z1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Обработка государственной услуги по уточнению адреса объекта недвижимости услугодателем - 3 (три) рабочих дня: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осуществляет прием пакета документов услугополучателя, поступивших через Государственную корпорацию, производит регистрацию и передает руководителю услугодателя - 15 (пятнадцать) минут (в день поступления);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пакет документов услугополучателя и определяет ответственного исполнителя услугодателя - 2 (два) часа (в день поступления).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обработка государственной услуги ответственным исполнителем услугодателя при уточнении адреса объекта недвижимости - 5 (пять) часов (в день поступления);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ответственным исполнителем услугодателя результата оказания государственной услуги (справка либо мотивированный ответ об отказе в оказании государственной услуги) и предоставление руководителю услугодателя проекта результата оказания государственной услуги для ознакомления - 2 (два) часа (второй рабочий день).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ознакомление руководителя услугодателя с результатом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принятия положительного решения – подписание проекта результата оказания государственной услуги - 2 (два) часа (второй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отказа – подписание проекта мотивированного ответа об отказе в оказании государственной услуги - 2 (два) часа (второй рабочий день).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подписание проекта результата оказания государственной услуги либо мотивированный ответ об отказе в оказании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передает результат оказания государственной услуги сотруднику услугодателя для регистрации - 15 (пятнадцать) минут (второй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услугодателя осуществляет регистрацию, направляет результат оказания государственной услуги в Государственную корпорацию через курьерскую или иную уполномоченную на это связь - 2 (два) часа (второй рабочий день).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выдача услугополучателю результата оказания государственной услуги либо мотивированный ответ об отказе в оказании государственной услуги через Государственную корпорацию.</w:t>
      </w:r>
    </w:p>
    <w:bookmarkStart w:name="z1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Обработка государственной услуги – присвоение или упразднение адреса объекта недвижимости услугодателем - 7 (семь) рабочих дней: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осуществляет прием пакета документов услугополучателя, поступивших через Государственную корпорацию, производит их регистрацию и передает руководителю услугодателя - 15 (пятнадцать) минут (в день поступления);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пакет документов услугополучателя и определяет ответственного исполнителя услугодателя - 2 (два) часа (в день поступления).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обработка государственной услуги ответственным исполнителем услугодателя при присвоении или упразднении адреса объекта недвижимости - 4 (четыре)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ответственным исполнителем услугодателя результата оказания государственной услуги (справки либо мотивированного ответа об отказе в оказании государственной услуги) и представление руководителю услугодателя проекта результата оказания государственной услуги для ознакомления - 2 (два) часа (шестой рабочий день).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ознакомление руководителя услугодателя с результатом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принятия положительного решения – подписание проекта результата оказания государственной услуги - 2 (два) часа (шестой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отказа – мотивированный ответ об отказе в оказании государственной услуги - 2 (два) часа (шестой рабочий день).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подписание проекта результата оказания государственной услуги либо мотивированный ответ об отказе в оказании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передает результаты оказания государственной услуги сотруднику услугодателя для регистрации - 15 (пятнадцать) минут (шестой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услугодателя осуществляет регистрацию, направляет результат оказания государственной услуги в Государственную корпорацию через курьерскую или иную уполномоченную на это связь - 2 (два) часа (шестой рабочий день).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выдача услугополучателю результата оказания государственной услуги либо мотивированный ответ об отказе в оказании государственной услуги через Государственную корпорацию. </w:t>
      </w:r>
    </w:p>
    <w:bookmarkStart w:name="z2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Порядок действий услугодателя и услугополучателя при оказании государственной услуги через портал (в случае отсутствия информации в информационной системе "Адресный регистр" услугополучатель обращается в государственную корпорацию): 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электронной цифровой подписи (далее – ЭЦП) - 10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указанной в настоящем Регламенте, заполнение полей электронного запроса и прикрепление запроса в форме электронного документа, удостоверенного ЭЦП услугополучателя, - 15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 - 5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услугодателя осуществляет прием пакета документов услугополучателя, поступивших через портал, производит их регистрацию в шлюзе "электронного правительства" (далее – ШЭП) и в информационной системе и передает руководителю услугодателя - 2 (две) минуты (в день поступления);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пакет документов услугополучателя и определяет ответственного исполнителя услугодателя - 1 (одна) минута (в день поступления);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обработка (проверка, регистрация) электронного запроса ответственного исполнителя услугодателя осуществляется: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уточнении адреса объекта недвижимости без истории изменения адреса объекта недвижимости - 8 (восемь) минут (в день поступления);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уточнении адреса объекта недвижимости с историей изменения адреса объекта недвижимости - 8 (восемь) минут при наличии архивных сведений в информационной системе "Адресный регистр" (далее – ИС АР) (в день поступления);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принятия положительного решения – подписание проекта результата оказания государственной услуги - 2 (две) минуты (в день поступления);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отказа – мотивированный ответ об отказе в оказании государственной услуги - 2 (две) минуты (в день поступления).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подписание проекта результата оказания государственной услуги либо мотивированный ответ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 - 2 (две) минуты (в день поступления);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получение услугополучателем результата оказания государственной услуги в истории получения государственных услуг в "личном кабинете" - 15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портал,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2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9"/>
    <w:bookmarkStart w:name="z2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2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обработка государственной услуги – уточнение адреса объекта недвижимости услугодателем - 3 (три) рабочих дня: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осуществляет прием пакета документов услугополучателя, поступивших через Государственную корпорацию, производит их регистрацию и передает руководителю услугодателя - 15 (пятнадцать) минут (в день поступления);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пакет документов услугополучателя и определяет ответственного исполнителя услугодателя - 2 (два) часа (в день поступления).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обработка государственной услуги ответственным исполнителем услугодателя при уточнении адреса объекта недвижимости - 5 (пять) часов (в день поступления);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ответственным исполнителем услугодателя результата оказания государственной услуги (справки либо мотивированного ответа об отказе в оказании государственной услуги) и представление руководителю услугодателя проекта результата оказания государственной услуги для ознакомления – 2 (два) часа (второй рабочий день).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ознакомление руководителя услугодателя с результатом оказания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принятия положительного решения – подписание проекта результата оказания государственной услуги - 2 (два) часа (второй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отказа – мотивированный ответ об отказе в оказании государственной услуги - 2 (два) часа (второй рабочий день).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подписание проекта результата оказания государственной услуги либо мотивированный ответ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передает результат оказания государственной услуги сотруднику услугодателя для регистрации - 15 (пятнадцать) минут (второй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услугодателя осуществляет регистрацию, направляет результат оказания государственной услуги в Государственную корпорацию через курьерскую или иную уполномоченную на это связь - 2 (два) часа (второй рабочий день).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выдача услугополучателю результата оказания государственной услуги либо мотивированный ответ об отказе в оказании государственной услуги через Государственную корпорацию.</w:t>
      </w:r>
    </w:p>
    <w:bookmarkStart w:name="z2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Обработка государственной услуги – присвоение или упразднение адреса объекта недвижимости услугодателем - 7 (семь) рабочих дней: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осуществляет прием пакета документов услугополучателя, поступивших через Государственную корпорацию, производит регистрацию и передает руководителю услугодателя - 15 (пятнадцать) минут (в день поступления);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пакет документов услугополучателя и определяет ответственного исполнителя услугодателя - 2 (два) часа (в день поступления).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обработка государственной услуги ответственным исполнителем услугодателя при присвоении или упразднении адреса объекта недвижимости - 4 (четыре) рабочих дня;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ответственным исполнителем услугодателя результата оказания государственной услуги (справки либо мотивированного ответа об отказе в оказании государственной услуги) и представление руководителю услугодателя проекта результата государственной услуги для ознакомления - 2 (два) часа (шестой рабочий день).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ознакомление руководителя услугодателя с результатом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принятия положительного решения – подписание проекта результата оказания государственной услуги - 2 (два) часа (шестой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отказа – мотивированный ответ об отказе в оказании государственной услуги - 2 (два) часа (шестой рабочий день).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подписание проекта результата оказания государственной услуги либо мотивированный ответ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передает результат оказания государственной услуги сотруднику услугодателя для регистрации - 15 (пятнадцать) минут (шестой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услугодателя осуществляет регистрацию, направляет результаты оказания государственной услуги в Государственную корпорацию через курьерскую или иную уполномоченную на это связь - 2 (два) часа (шестой рабочий день).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выдача услугополучателю готового результата оказания государственной услуги либо мотивированный ответ об отказе в оказании государственной услуги через Государственную корпорацию.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Блок-схема описания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(таблицы 1 и 2) к настоящему Регламенту.</w:t>
      </w:r>
    </w:p>
    <w:bookmarkStart w:name="z2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"Правительство для граждан"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23"/>
    <w:bookmarkStart w:name="z2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 в Государственную корпорацию является принятие работником Государственной корпорации пакета документов от услугополучателя,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4"/>
    <w:bookmarkStart w:name="z2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проверяет правильность заполнения заявления и полноту пакета документов, представленных услугополучателем, - 5 (пять) минут: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представлении услугополучателем неполного пакета документов согласно перечню, указанному в пункте 9 Стандарта, работник Государственной корпорации отказывает в приеме документов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- 5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сверяет подлинность оригиналов с воспроизведенными электронными копиями документов, после чего возвращает оригиналы документов услугополучателю, выдает услугополучателю расписку о приеме соответствующих документов - 5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 о государственной регистрации (перерегистрации) юридического лица, регистрации в качестве индивидуального предпринимателя, документ, подтверждающий право собственности на недвижимое имущество, акт о сносе объекта недвижимости, услугодатель и работник Государственной корпорации получают из соответствующих государственных информационных систем через 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- 1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в срок, указанный в расписке о приеме соответствующих документов, выдает результат оказания государственной услуги услугополучателю - 15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сдачи пакета документов в Государственную корпорацию не входит в срок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готовых документов в Государственной корпорации осуществляется на основании расписки о приеме соответствующих документов, при предъявлении удостоверения личности (либо уполномоченного представителя: юридического лица по документу, подтверждающему полномочия; физического лица – по нотариально заверенной доверенности).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Государственную корпорацию,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по определению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 объектов недвижимости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Республики Казахстан"</w:t>
            </w:r>
          </w:p>
        </w:tc>
      </w:tr>
    </w:tbl>
    <w:bookmarkStart w:name="z28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 xml:space="preserve">задействованных в оказании государственной услуги через портал 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300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по определению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 объектов недвижимости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Республики Казахстан"</w:t>
            </w:r>
          </w:p>
        </w:tc>
      </w:tr>
    </w:tbl>
    <w:bookmarkStart w:name="z30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Таблица 1. 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 услугодателем 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327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2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 услугодателем 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325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3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 через Государственную корпорацию 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4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4. 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 через портал 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по определению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 объектов недвижимости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Республики Казахстан"</w:t>
            </w:r>
          </w:p>
        </w:tc>
      </w:tr>
    </w:tbl>
    <w:bookmarkStart w:name="z35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Государственную корпорацию 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по определению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 объектов недвижимости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Республики Казахстан"</w:t>
            </w:r>
          </w:p>
        </w:tc>
      </w:tr>
    </w:tbl>
    <w:bookmarkStart w:name="z36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Таблица 1. Блок-схема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 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303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8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Блок-схема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сроком исполнения 7 (семь) рабочих дней (присвоение или</w:t>
      </w:r>
      <w:r>
        <w:br/>
      </w:r>
      <w:r>
        <w:rPr>
          <w:rFonts w:ascii="Times New Roman"/>
          <w:b/>
          <w:i w:val="false"/>
          <w:color w:val="000000"/>
        </w:rPr>
        <w:t xml:space="preserve">упразднение адреса объекта недвижимости) 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120-2110</w:t>
            </w:r>
          </w:p>
        </w:tc>
      </w:tr>
    </w:tbl>
    <w:bookmarkStart w:name="z44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архитектурно-планировочного задания"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постановления акимата города Астаны от 25.04.2016 </w:t>
      </w:r>
      <w:r>
        <w:rPr>
          <w:rFonts w:ascii="Times New Roman"/>
          <w:b w:val="false"/>
          <w:i w:val="false"/>
          <w:color w:val="ff0000"/>
          <w:sz w:val="28"/>
        </w:rPr>
        <w:t>№ 120-820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9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35"/>
    <w:bookmarkStart w:name="z4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архитектурно-планировочного задания" (далее – государственная услуга) оказывается уполномоченным органом акимата города Астаны – Государственным учреждением "Управление архитектуры и градостроительства города Астаны"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архитектурно-планировочного задания", утвержденным приказом исполняющего обязанности Министра национальной экономики Республики Казахстан от 27 марта 2015 года № 257 (далее – Стандарт) (зарегистрирован в Реестре государственной регистрации нормативных правовых актов за № 90073).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www.egov.kz, www.elicense.kz (далее – портал).</w:t>
      </w:r>
    </w:p>
    <w:bookmarkStart w:name="z4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37"/>
    <w:bookmarkStart w:name="z4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архитектурно-планировочное задание на бумажном носителе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приложением следующих исходных материалов: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технические условия;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трасс наружных инженерных сетей;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выкопировки из проекта детальной планировки;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вертикальные планировочные отметки;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поперечные профили дорог и улиц.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46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39"/>
    <w:bookmarkStart w:name="z4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Основанием для начала процедуры (действия) по оказанию государственной услуги является заявление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принятие пакета документов, указанных в пункте 9 Стандарта.</w:t>
      </w:r>
    </w:p>
    <w:bookmarkEnd w:id="40"/>
    <w:bookmarkStart w:name="z4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Содержание каждой процедуры (действия), входящей в состав процесса оказания государственной услуги, длительность его выполнения: </w:t>
      </w:r>
    </w:p>
    <w:bookmarkEnd w:id="41"/>
    <w:bookmarkStart w:name="z1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рассмотрения заявления технически и (или) технологически несложных объектов:</w:t>
      </w:r>
    </w:p>
    <w:bookmarkEnd w:id="42"/>
    <w:bookmarkStart w:name="z1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выдачу архитектурно-планировочного задания и технических условий – 6 (шесть) рабочих дней; </w:t>
      </w:r>
    </w:p>
    <w:bookmarkEnd w:id="43"/>
    <w:bookmarkStart w:name="z1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получение исходных материалов (архитектурно-планировочное задание, технические условия, выкопировка из проекта детальной планировки, вертикальные планировочные отметки, поперечные профили дорог и улиц, схема трасс наружных инженерных сетей) – 15 (пятнадцать) рабочих дней. </w:t>
      </w:r>
    </w:p>
    <w:bookmarkEnd w:id="44"/>
    <w:bookmarkStart w:name="z1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 пакета документов и регистрация заявления услугополучателя составляет 15 (пятнадцать) минут в день поступления документа. </w:t>
      </w:r>
    </w:p>
    <w:bookmarkEnd w:id="45"/>
    <w:bookmarkStart w:name="z1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пакет документов и определяет ответственного исполнителя услугодателя – 1 (один) рабочий день.</w:t>
      </w:r>
    </w:p>
    <w:bookmarkEnd w:id="46"/>
    <w:bookmarkStart w:name="z1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изучает пакет документов услугополучателя, подготавливает архитектурно-планировочное задание и технические условия – 3 (три) рабочих дня либо архитектурно-планировочное задание, технические условия и исходные материалы – 12 (двенадцать) рабочих дней. </w:t>
      </w:r>
    </w:p>
    <w:bookmarkEnd w:id="47"/>
    <w:bookmarkStart w:name="z1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руководитель услугодателя подписывает архитектурно-планировочное задание, технические условия либо архитектурно-планировочное задание, технические условия и исходные материалы – 1 (один) рабочий день. </w:t>
      </w:r>
    </w:p>
    <w:bookmarkEnd w:id="48"/>
    <w:bookmarkStart w:name="z1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регистрирует и выдает результат государственной услуги – 1 (один) рабочий день.</w:t>
      </w:r>
    </w:p>
    <w:bookmarkEnd w:id="49"/>
    <w:bookmarkStart w:name="z1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Срок рассмотрения заявления технически и (или) технологически сложных объектов: </w:t>
      </w:r>
    </w:p>
    <w:bookmarkEnd w:id="50"/>
    <w:bookmarkStart w:name="z2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выдачу архитектурно-планировочного задания и технических условий – 15 (пятнадцать) рабочих дней; </w:t>
      </w:r>
    </w:p>
    <w:bookmarkEnd w:id="51"/>
    <w:bookmarkStart w:name="z2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получение исходных материалов (архитектурно-планировочное задание, технические условия, выкопировка из проекта детальной планировки, вертикальные планировочные отметки, поперечные профили дорог и улиц, схема трасс наружных инженерных сетей) – 17 (семнадцать) рабочих дней. </w:t>
      </w:r>
    </w:p>
    <w:bookmarkEnd w:id="52"/>
    <w:bookmarkStart w:name="z2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 пакета документов и регистрация заявления услугополучателя составляет 15 (пятнадцать) минут в день поступления документа. </w:t>
      </w:r>
    </w:p>
    <w:bookmarkEnd w:id="53"/>
    <w:bookmarkStart w:name="z2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 рассматривает пакет документов и определяет ответственного исполнителя услугодателя – 1 (один) рабочий день. </w:t>
      </w:r>
    </w:p>
    <w:bookmarkEnd w:id="54"/>
    <w:bookmarkStart w:name="z2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 услугополучателя, подготавливает архитектурно-планировочное задание и технические условия – 12 (двенадцать) рабочих дней либо архитектурно-планировочное задание, технические условия и исходные материалы – 14 (четырнадцать) рабочих дней.</w:t>
      </w:r>
    </w:p>
    <w:bookmarkEnd w:id="55"/>
    <w:bookmarkStart w:name="z2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руководитель услугодателя подписывает архитектурно-планировочное задание, технические условия либо архитектурно-планировочное задание, технические условия и исходные материалы – 1 (один) рабочий день. 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регистрирует и выдает результат государственной услуги – 1 (один) рабочий день.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в редакции постановления акимата г. Астаны от 25.01.2017 </w:t>
      </w:r>
      <w:r>
        <w:rPr>
          <w:rFonts w:ascii="Times New Roman"/>
          <w:b w:val="false"/>
          <w:i w:val="false"/>
          <w:color w:val="000000"/>
          <w:sz w:val="28"/>
        </w:rPr>
        <w:t xml:space="preserve">№ 120-113 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процедуры (действия) по оказанию государственной услуги, который служит основанием для начала выполнения следующей процедуры (действия): </w:t>
      </w:r>
    </w:p>
    <w:bookmarkEnd w:id="57"/>
    <w:bookmarkStart w:name="z2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1 (первой) процедуры: отметка на копии заявления услугополучателя о регистрации в канцелярии услугодателя заявления на бумажном носителе с указанием даты и времени приема пакета документов; при представлении услугополучателем неполного пакета документов, услугополучателю отказывается в приеме документов; </w:t>
      </w:r>
    </w:p>
    <w:bookmarkEnd w:id="58"/>
    <w:bookmarkStart w:name="z3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2 (второй) процедуры: виза руководителя услугодателя;</w:t>
      </w:r>
    </w:p>
    <w:bookmarkEnd w:id="59"/>
    <w:bookmarkStart w:name="z3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3 (третьей) процедуры: выдача архитектурно-планировочного задания, технических условий либо архитектурно-планировочное задание, технические условия и исходных материалы. В некоторых случаях выдача услугополучателю через портал результата оказания государственной услуги;</w:t>
      </w:r>
    </w:p>
    <w:bookmarkEnd w:id="60"/>
    <w:bookmarkStart w:name="z3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4 (четвертой) процедуры: подписание руководителем услугодателя; 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5 (пятой) процедуры: получение услугополучателем архитектурно-планировочного задания, технических условий в некоторых случаях архитектурно-планировочного задания, технических условий и исходных материалов либо мотивированный ответ об отказе в оказании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постановления акимата г. Астаны от 25.01.2017 </w:t>
      </w:r>
      <w:r>
        <w:rPr>
          <w:rFonts w:ascii="Times New Roman"/>
          <w:b w:val="false"/>
          <w:i w:val="false"/>
          <w:color w:val="000000"/>
          <w:sz w:val="28"/>
        </w:rPr>
        <w:t xml:space="preserve">№ 120-113 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6.1. По проектам технически и (или) технологически несложных объектов не более 15 (пятнадцати) рабочих дней;</w:t>
      </w:r>
    </w:p>
    <w:bookmarkEnd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осуществляет прием пакета документов услугополучателя, поступивших через портал, их регистрацию в информационной системе, передает руководителю услугодателя - 5 (пять) минуты (в день поступления);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пакет документов услугополучателя и определяет ответственного исполнителя услугодателя - 5 (пять) минут (в день поступления).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формирование ответственным исполнителем услугодателя результата оказания государственной услуги (архитектурно-планировочного задания либо мотивированного ответа об отказе в оказании государственной услуги) и представление руководителю услугодателя архитектурно-планировочного задания результата оказания государственной услуги для ознакомления - 2 (два) часа (3 рабочих дня).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- ознакомление руководителя услугодателя с результатом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принятия положительного решения - подписание архитектурно-планировочного задания результата оказания государственной услуги - 2 (два) часа (не более 15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отказа - мотивированный ответ об отказе в оказании государственной услуги - 2 (два) часа (второй рабочий день).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- подписание проекта результата оказания государственной услуги либо мотивированный ответ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выдача услугополучателю через портал результата оказания государственной услуги либо мотивированный ответ об отказе в оказании государственной услуги.</w:t>
      </w:r>
    </w:p>
    <w:bookmarkStart w:name="z51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6.2. По проектам технически и (или) технологически сложных объектов не более 17 (семнадцати) рабочих дней;</w:t>
      </w:r>
    </w:p>
    <w:bookmarkEnd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осуществляет прием пакета документов услугополучателя, поступивших через портал, их регистрацию в информационной системе, передает руководителю услугодателя – 5 (пять) минуты (в день поступления);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пакет документов услугополучателя и определяет ответственного исполнителя услугодателя – 5 (пять) минута (в день поступления).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формирование ответственным исполнителем услугодателя результата оказания государственной услуги (архитектурно-планировочного задания либо мотивированного ответа об отказе в оказании государственной услуги) и представление руководителю услугодателя архитектурно-планировочного задания результата оказания государственной услуги для ознакомления – 2 (два) часа (3 рабочих дня).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ознакомление руководителя услугодателя с результатом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принятия положительного решения – подписание архитектурно-планировочного задания результата оказания государственной услуги – 2 (два) часа (не более 17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отказа – мотивированный ответ об отказе в оказании государственной услуги – 2 (два) часа (второй рабочий день).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подписание проекта результата оказания государственной услуги либо мотивированный ответ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выдача услугополучателю через портал результата оказания государственной услуги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портал,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52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64"/>
    <w:bookmarkStart w:name="z53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54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сроком 15 (пятнадцать)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после осуществления приема пакета документов услугополучателя – в течение 15 (пятнадцати) минут передает руководителю услугодателя пакет документов для наложения визы;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пакет документов услугополучателя, определяет ответственного исполнителя услугодателя и передает пакет документов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услугодателя, изучив пакет документов услугополучателя, подготавливает архитектурно-планировочное задание на проектирование и передает руководителю услугодателя для подписания;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архитектурно-планировочное задание на проектирование и передает сотруднику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регистрирует архитектурно-планировочное задание на проектирование и выдает услугополучателю –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Блок-схема описания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с изменениями, внесенными постановлением акимата г. Астаны от 25.01.2017 </w:t>
      </w:r>
      <w:r>
        <w:rPr>
          <w:rFonts w:ascii="Times New Roman"/>
          <w:b w:val="false"/>
          <w:i w:val="false"/>
          <w:color w:val="000000"/>
          <w:sz w:val="28"/>
        </w:rPr>
        <w:t xml:space="preserve">№ 120-113 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3. Исключен постановлением акимата г. Астаны от 25.01.2017 </w:t>
      </w:r>
      <w:r>
        <w:rPr>
          <w:rFonts w:ascii="Times New Roman"/>
          <w:b w:val="false"/>
          <w:i w:val="false"/>
          <w:color w:val="000000"/>
          <w:sz w:val="28"/>
        </w:rPr>
        <w:t xml:space="preserve">№ 120-113 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 порядка 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Раздел 4 в редакции постановления акимата г. Астаны от 25.01.2017 </w:t>
      </w:r>
      <w:r>
        <w:rPr>
          <w:rFonts w:ascii="Times New Roman"/>
          <w:b w:val="false"/>
          <w:i w:val="false"/>
          <w:color w:val="ff0000"/>
          <w:sz w:val="28"/>
        </w:rPr>
        <w:t xml:space="preserve">№ 120-113 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bookmarkStart w:name="z57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Описание порядка обращения в Государственную корпорацию "Правительство для граждан" и (или) к иным услугодателям, длительность обработки запроса услуполучателя: </w:t>
      </w:r>
    </w:p>
    <w:bookmarkEnd w:id="68"/>
    <w:bookmarkStart w:name="z40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процесс 1 – работник Государственной корпорации проверяет правильность заполнения заявления и полноту пакета документов, представленных услугополучателем, – 5 (пять) минут: </w:t>
      </w:r>
    </w:p>
    <w:bookmarkEnd w:id="69"/>
    <w:bookmarkStart w:name="z41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при представлении услугополучателем неполного пакета документов согласно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документов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70"/>
    <w:bookmarkStart w:name="z4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 – при соблюдении правильности и полноты заполнения заявления и представлении услугополучателем полного пакета документов, работник Государственной корпорации регистрирует заявление в информационной системе "Интегрированная информационная система"; </w:t>
      </w:r>
    </w:p>
    <w:bookmarkEnd w:id="71"/>
    <w:bookmarkStart w:name="z43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– 5 (пять) минут;</w:t>
      </w:r>
    </w:p>
    <w:bookmarkEnd w:id="72"/>
    <w:bookmarkStart w:name="z44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работник Государственной корпорации сверяет подлинность оригиналов с воспроизведенными электронными копиями документов, после чего возвращает оригиналы документов услугополучателю, вносит соответствующую информацию об услугополучателе, поданных в Государственную корпорацию, выдает услугополучателю расписку о приеме соответствующих документов – 5 (пять) минут;</w:t>
      </w:r>
    </w:p>
    <w:bookmarkEnd w:id="73"/>
    <w:bookmarkStart w:name="z45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4 – работник Государственной корпорации подготавливает пакет документов услугополучателя и направляет его услугодателю через курьерскую или иную уполномоченную на это связь – 1 (один) рабочий день.</w:t>
      </w:r>
    </w:p>
    <w:bookmarkEnd w:id="74"/>
    <w:bookmarkStart w:name="z46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Описание процесса получения результата оказания государственной услуги через Государственную корпорацию "Правительство для граждан", его длительность: </w:t>
      </w:r>
    </w:p>
    <w:bookmarkEnd w:id="75"/>
    <w:bookmarkStart w:name="z47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услугодатель рассматривает пакет документов услугополучателя, подготавливает результат оказания государственной услуги и направляет его в Государственную корпорацию для выдачи за – 15 (пятнадцать) минут;</w:t>
      </w:r>
    </w:p>
    <w:bookmarkEnd w:id="76"/>
    <w:bookmarkStart w:name="z4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работник Государственной корпорации в срок, указанный в расписке о приеме соответствующих документов услугополучателя, выдает результат оказания государственной услуги услугополучателю – 15 (пятнадцать) минут.</w:t>
      </w:r>
    </w:p>
    <w:bookmarkEnd w:id="77"/>
    <w:bookmarkStart w:name="z49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Порядок действий услугодателя и услугополучателя при оказании государственной услуги по заявлению поступившего через портал: </w:t>
      </w:r>
    </w:p>
    <w:bookmarkEnd w:id="78"/>
    <w:bookmarkStart w:name="z5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осуществляет регистрацию (авторизацию) на портале посредством электронной цифровой подписи (далее – ЭЦП) – 10 (десять) минут; </w:t>
      </w:r>
    </w:p>
    <w:bookmarkEnd w:id="79"/>
    <w:bookmarkStart w:name="z51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выбор услугополучателем электронной государственной услуги, указанной в настоящем Регламенте, заполнение полей электронного запроса и прикрепление запроса в форме электронного документа, удостоверенного ЭЦП услугополучателя, – 15 (пятнадцать) минут; </w:t>
      </w:r>
    </w:p>
    <w:bookmarkEnd w:id="80"/>
    <w:bookmarkStart w:name="z52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удостоверение электронного запроса для оказания электронной государственной услуги посредством ЭЦП услугополучателя – 5 (пять) минут; </w:t>
      </w:r>
    </w:p>
    <w:bookmarkEnd w:id="81"/>
    <w:bookmarkStart w:name="z53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сотрудник услугодателя осуществляет прием пакета документов услугополучателя, поступивших через портал, делает регистрацию на внутреннем портале Информационной системы "Государственная база данных "Е-лицензирование" и передает руководителю услугодателя – 5 (пять) минуты (в день поступления); </w:t>
      </w:r>
    </w:p>
    <w:bookmarkEnd w:id="82"/>
    <w:bookmarkStart w:name="z54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рассматривает пакет документов услугополучателя и определяет ответственного исполнителя услугодателя – 15 (пятнадцать) минуты (в день поступления); </w:t>
      </w:r>
    </w:p>
    <w:bookmarkEnd w:id="83"/>
    <w:bookmarkStart w:name="z55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обработка (проверка, разработка) электронного запроса ответственного исполнителя услугодателя осуществляется:</w:t>
      </w:r>
    </w:p>
    <w:bookmarkEnd w:id="84"/>
    <w:bookmarkStart w:name="z5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По проектам технически и (или) технологически несложных объектов:</w:t>
      </w:r>
    </w:p>
    <w:bookmarkEnd w:id="85"/>
    <w:bookmarkStart w:name="z57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выдачу архитектурно-планировочного задания и технических условий – 6 (шесть) рабочих дней;</w:t>
      </w:r>
    </w:p>
    <w:bookmarkEnd w:id="86"/>
    <w:bookmarkStart w:name="z58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получение исходных материалов (архитектурно-планировочное задание, технические условия, выкопировка из проекта детальной планировки, вертикальные планировочные отметки, поперечные профили дорог и улиц, схема трасс наружных инженерных сетей) – 15 (пятнадцать) рабочих дней.</w:t>
      </w:r>
    </w:p>
    <w:bookmarkEnd w:id="87"/>
    <w:bookmarkStart w:name="z5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6-1-1) сотрудник услугодателя осуществляет прием пакета документов услугополучателя, поступивших через портал, их регистрацию в информационной системе, передает руководителю услугодателя – 5 (пять) минут (в день поступления);</w:t>
      </w:r>
    </w:p>
    <w:bookmarkEnd w:id="88"/>
    <w:bookmarkStart w:name="z60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6-1-2) руководитель услугодателя рассматривает пакет документов услугополучателя и определяет ответственного исполнителя услугодателя – 5 (пять) минут (в день поступления).</w:t>
      </w:r>
    </w:p>
    <w:bookmarkEnd w:id="89"/>
    <w:bookmarkStart w:name="z61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6-1-3) ответственный исполнитель услугодателя изучает пакет документов услугополучателя, подготавливает архитектурно-планировочное задание и технические условия – 3 (три) рабочих дня либо архитектурно-планировочное задание, технические условия и исходные материалы – 12 (двенадцать) рабочих дней.</w:t>
      </w:r>
    </w:p>
    <w:bookmarkEnd w:id="90"/>
    <w:bookmarkStart w:name="z6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6-1-4) руководитель услугодателя подписывает архитектурно-планировочное задание, технические условия либо архитектурно-планировочное задание, технические условия и исходные материалы – 1 (один) рабочий день.</w:t>
      </w:r>
    </w:p>
    <w:bookmarkEnd w:id="91"/>
    <w:bookmarkStart w:name="z6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отказа – мотивированный ответ об отказе в оказании государственной услуги – 2 (два) часа (второй рабочий день).</w:t>
      </w:r>
    </w:p>
    <w:bookmarkEnd w:id="92"/>
    <w:bookmarkStart w:name="z64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Срок рассмотрения заявления технически и (или) технологически сложных объектов:</w:t>
      </w:r>
    </w:p>
    <w:bookmarkEnd w:id="93"/>
    <w:bookmarkStart w:name="z6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выдачу архитектурно-планировочного задания и технических условий – 15 (пятнадцать) рабочих дней;</w:t>
      </w:r>
    </w:p>
    <w:bookmarkEnd w:id="94"/>
    <w:bookmarkStart w:name="z66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получение исходных материалов (архитектурно-планировочное задание, технические условия, выкопировка из проекта детальной планировки, вертикальные планировочные отметки, поперечные профили дорог и улиц, схема трасс наружных инженерных сетей) – 17 (семнадцать) рабочих дней;</w:t>
      </w:r>
    </w:p>
    <w:bookmarkEnd w:id="95"/>
    <w:bookmarkStart w:name="z67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6-2-1) сотрудник услугодателя осуществляет прием пакета документов услугополучателя, поступивших через портал, их регистрацию в информационной системе, передает руководителю услугодателя – 5 (пять) минут (в день поступления);</w:t>
      </w:r>
    </w:p>
    <w:bookmarkEnd w:id="96"/>
    <w:bookmarkStart w:name="z6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6-2-2) руководитель услугодателя рассматривает пакет документов услугополучателя и определяет ответственного исполнителя услугодателя – 5 (пять) минут (в день поступления).</w:t>
      </w:r>
    </w:p>
    <w:bookmarkEnd w:id="97"/>
    <w:bookmarkStart w:name="z6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6-2-3) ответственный исполнитель услугодателя изучает пакет документов услугополучателя, подготавливает архитектурно-планировочное задание и технические условия – 12 (двенадцать) рабочих дней либо архитектурно-планировочное задание, технические условия и исходные материалы – 14 (четырнадцать) рабочих дней.</w:t>
      </w:r>
    </w:p>
    <w:bookmarkEnd w:id="98"/>
    <w:bookmarkStart w:name="z70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6-2-4) руководитель услугодателя подписывает архитектурно-планировочное задание, технические условия либо архитектурно-планировочное задание, технические условия и исходные материалы – 1 (один) рабочий день.</w:t>
      </w:r>
    </w:p>
    <w:bookmarkEnd w:id="99"/>
    <w:bookmarkStart w:name="z71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отказа – мотивированный ответ об отказе в оказании государственной услуги – 2 (два) часа (второй рабочий день). </w:t>
      </w:r>
    </w:p>
    <w:bookmarkEnd w:id="100"/>
    <w:bookmarkStart w:name="z7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портал,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архитектурно-планировочного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задания"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в редакции постановления акимата г. Астаны от 25.01.2017 </w:t>
      </w:r>
      <w:r>
        <w:rPr>
          <w:rFonts w:ascii="Times New Roman"/>
          <w:b w:val="false"/>
          <w:i w:val="false"/>
          <w:color w:val="ff0000"/>
          <w:sz w:val="28"/>
        </w:rPr>
        <w:t xml:space="preserve">№ 120-113 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bookmarkStart w:name="z61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 xml:space="preserve">Блок-схема взаимодействия структурных подразделений (работников) услугодателя при оказании государственной услуги </w:t>
      </w:r>
    </w:p>
    <w:bookmarkEnd w:id="102"/>
    <w:bookmarkStart w:name="z81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Блок-схема взаимодействия структурных подразделений (работников) услугодателя при оказании государственной услуги по технически и (или) технологически несложных объектов сроком 6 (шесть) рабочих дней и 15 (пятнадцать) рабочих дней </w:t>
      </w:r>
    </w:p>
    <w:bookmarkEnd w:id="103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8105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Блок-схема взаимодействия структурных подразделений (работников) услугодателя при оказании государственной услуги технически и (или) технологически сложных объектов сроком 15 (пятнадцать) рабочих дней и 17 (семнадцать) рабочих дней </w:t>
      </w:r>
    </w:p>
    <w:bookmarkEnd w:id="105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7810500" cy="314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Блок-схема взаимодействия структурных подразделений (работников) услугодателя при оказании государственной услуги по технически и (или) технологически несложных объектов сроком 6 (шесть) рабочих дней, 15 (пятнадцать) рабочих дней и по технически и (или) технологически сложных объектов 15 (пятнадцать) рабочих дней, 17 (семнадцать) рабочих дней посредством веб-портала "электронного правительства"  </w:t>
      </w:r>
    </w:p>
    <w:bookmarkEnd w:id="1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архитектурно-планировочного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задания"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постановления акимата г. Астаны от 25.01.2017 </w:t>
      </w:r>
      <w:r>
        <w:rPr>
          <w:rFonts w:ascii="Times New Roman"/>
          <w:b w:val="false"/>
          <w:i w:val="false"/>
          <w:color w:val="ff0000"/>
          <w:sz w:val="28"/>
        </w:rPr>
        <w:t xml:space="preserve">№ 120-113 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bookmarkStart w:name="z66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 xml:space="preserve">Диаграмма функционального взаимодействия информационных систем, задействованных в оказании государственной услуги через Государственную корпорацию </w:t>
      </w:r>
    </w:p>
    <w:bookmarkEnd w:id="108"/>
    <w:bookmarkStart w:name="z90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810500" cy="229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73914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архитектурно-планировочного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задания"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в редакции постановления акимата г. Астаны от 25.01.2017 </w:t>
      </w:r>
      <w:r>
        <w:rPr>
          <w:rFonts w:ascii="Times New Roman"/>
          <w:b w:val="false"/>
          <w:i w:val="false"/>
          <w:color w:val="ff0000"/>
          <w:sz w:val="28"/>
        </w:rPr>
        <w:t xml:space="preserve">№ 120-113 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bookmarkStart w:name="z94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1.1 Справочник бизнес-процессов оказания государственной услуги услугодателем при оказании государственной услуги по технически и (или) технологически несложных объектов сроком 6 (шесть) рабочих дней, 15 (пятнадцать) рабочих дней и по технически и (или) технологически сложных объектов 15 (пятнадцать) рабочих дней, 17 (семнадцать) рабочих дней </w:t>
      </w:r>
    </w:p>
    <w:bookmarkEnd w:id="111"/>
    <w:bookmarkStart w:name="z95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78105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2.1 Справочник бизнес-процессов оказания государственной услуги Государственной корпорацией при оказании государственной услуги по технически и (или) технологически несложных объектов сроком 6 (шесть) рабочих дней, 15 (пятнадцать) рабочих дней и по технически и (или) технологически сложных объектов 15 (пятнадцать) рабочих дней, 17 (семнадцать) рабочих дней </w:t>
      </w:r>
    </w:p>
    <w:bookmarkEnd w:id="113"/>
    <w:bookmarkStart w:name="z97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120-2110</w:t>
            </w:r>
          </w:p>
        </w:tc>
      </w:tr>
    </w:tbl>
    <w:bookmarkStart w:name="z74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решения на</w:t>
      </w:r>
      <w:r>
        <w:br/>
      </w:r>
      <w:r>
        <w:rPr>
          <w:rFonts w:ascii="Times New Roman"/>
          <w:b/>
          <w:i w:val="false"/>
          <w:color w:val="000000"/>
        </w:rPr>
        <w:t>реконструкцию (перепланировку, переоборудование) помещений</w:t>
      </w:r>
      <w:r>
        <w:br/>
      </w:r>
      <w:r>
        <w:rPr>
          <w:rFonts w:ascii="Times New Roman"/>
          <w:b/>
          <w:i w:val="false"/>
          <w:color w:val="000000"/>
        </w:rPr>
        <w:t>(отдельных частей) существующих зданий, не связанных с</w:t>
      </w:r>
      <w:r>
        <w:br/>
      </w:r>
      <w:r>
        <w:rPr>
          <w:rFonts w:ascii="Times New Roman"/>
          <w:b/>
          <w:i w:val="false"/>
          <w:color w:val="000000"/>
        </w:rPr>
        <w:t>изменением несущих и ограждающих конструкций, инженерных</w:t>
      </w:r>
      <w:r>
        <w:br/>
      </w:r>
      <w:r>
        <w:rPr>
          <w:rFonts w:ascii="Times New Roman"/>
          <w:b/>
          <w:i w:val="false"/>
          <w:color w:val="000000"/>
        </w:rPr>
        <w:t>систем и оборудования"</w:t>
      </w:r>
    </w:p>
    <w:bookmarkEnd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в редакции постановления акимата города Астаны от 25.04.2016 </w:t>
      </w:r>
      <w:r>
        <w:rPr>
          <w:rFonts w:ascii="Times New Roman"/>
          <w:b w:val="false"/>
          <w:i w:val="false"/>
          <w:color w:val="ff0000"/>
          <w:sz w:val="28"/>
        </w:rPr>
        <w:t>№ 120-820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72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117"/>
    <w:bookmarkStart w:name="z75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 (далее – государственная услуга) оказывается физическим и юридическим лицам (далее – услугополучатель) уполномоченным органом акимата города Астаны – Государственным учреждением "Управление архитектуры и градостроительства города Астаны"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оборудования", утвержденным приказом исполняющего обязанности Министра национальной экономики Республики Казахстан от 27 марта 2015 года № 257 (далее – Стандарт) (зарегистрирован в Реестре государственной регистрации нормативных правовых актов за № 90073).</w:t>
      </w:r>
    </w:p>
    <w:bookmarkEnd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услугополучателю либо его представителю по доверенности.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документов и выдача результата оказания государственной услуги осуществляются через: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Start w:name="z76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19"/>
    <w:bookmarkStart w:name="z77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решение услугодателя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 (далее – решение).</w:t>
      </w:r>
    </w:p>
    <w:bookmarkEnd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78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21"/>
    <w:bookmarkStart w:name="z79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Основанием для начала процедуры (действия) по оказанию государственной услуги является заявление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принятие пакета документов услугополучателя,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заключения технического обследования о возможности реконструкции помещений, расположенных в существующей застройке в районах повышенной сейсмической опасности или иных геологических (гидрогеологических) и гидротехнических условиях.</w:t>
      </w:r>
    </w:p>
    <w:bookmarkEnd w:id="122"/>
    <w:bookmarkStart w:name="z80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пакет документов услугополучателя, осуществляет их регистрацию и выдает копию заявления с отметкой о регистрации с указанием даты и времени приема пакета документов и передает руководителю услугодателя пакет документов для наложения визы – 15 (пятнадцать) минут в день поступления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представлении услугополучателем неполного пакета документов сотрудник услугодателя отказывает в приеме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выдача услугополучателю копии заявления о регистрации с указанием даты и времени приема пакета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пакет документов услугополучателя и определяет ответственного исполнителя услугодателя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определение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 услугополучателя, подготавливает проект решения – 7 (семь)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подготовка проекта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решение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подписание руководителем услугодателя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сотрудник услугодателя регистрирует и выдает решение услугополучателю – 30 (тридцать) минут.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получение услугополучателем решения.</w:t>
      </w:r>
    </w:p>
    <w:bookmarkStart w:name="z81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24"/>
    <w:bookmarkStart w:name="z82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83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</w:p>
    <w:bookmarkEnd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после осуществления приема пакета документов услугополучателя передает их руководителю услугодателя для наложения визы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пакет документов услугополучателя, определяет ответственного исполнителя услугодателя и передает пакет документов для исполнения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услугодателя, изучив пакет документов услугополучателя, подготавливает проект решения и передает руководителю услугодателя для подписания – 7 (семь) рабочих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решение и передает сотруднику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регистрирует решение и выдает услугополучателю –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отражено в блок-схеме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84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"Правительство для граждан"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127"/>
    <w:bookmarkStart w:name="z85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 в Государственную корпорацию является принятие работником Государственной корпорации пакета документов услугополучателя,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28"/>
    <w:bookmarkStart w:name="z86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работник Государственной корпорации проверяет правильность заполнения заявления и полноту пакета документов, представленных услугополучателем, – 5 (пять) минут: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при представлении услугополучателем неполного пакета документов согласно перечню, указанному в пункте 9 Стандарта, работник Государственной корпорации отказывает в приеме документов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при соблюдении правильности и полноты заполнения заявления и представлении полного пакета документов, работник Государственной корпорации регистрирует заявление и выдает услугополучателю расписку о приеме соответствующих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работник Государственной корпорации сверяет подлинность оригиналов с воспроизведенными электронными копиями документов, после чего возвращает оригиналы документов услугополучателю, вносит соответствующую информацию об услугополучателе и поданных документов, выдает услугополучателю расписку о приеме соответствующих документов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4 –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5 – услугодатель рассматривает пакет документов услугополучателя, подготавливает результат оказания государственной услуги и направляет его в Государственную корпорацию на выдачу – 9 (девять)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6 – работник Государственной корпорации в срок, указанный в расписке о приеме соответствующих документов, выдает результат оказания государственной услуги услугополучателю –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сдачи пакета документов в Государственную корпорацию не входит в срок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выдача результата оказания государственной услуги осуществляется его работником на основании расписки при предъявлении документа, удостоверяющего личность, и (или) документа, удостоверяющего полномочия доверенного лица (для идентификации личности услугополучателя или доверенного лица).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случаях, когда услугополучатель не обратился за результатом оказания государственной услуги в указанный срок, Государственная корпорация обеспечивает его хранение в течение одного месяца, после чего передает его услугодателю.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Невостребованный результат оказания государственной услуги в течение 3 (трех) рабочих дней направляется услугополучателю посредством почтовой связи по указанному в заявлении адресу.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Государственную корпорацию,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реконструкцию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(перепланировку, переоборудование)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помещений (отдельных частей)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существующих зданий, не связанных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изменением несущих и ограждающих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конструкций, инженерных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 и оборудования"</w:t>
            </w:r>
          </w:p>
        </w:tc>
      </w:tr>
    </w:tbl>
    <w:bookmarkStart w:name="z88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между структурными подразделениями (работниками) услугодателя</w:t>
      </w:r>
      <w:r>
        <w:br/>
      </w:r>
      <w:r>
        <w:rPr>
          <w:rFonts w:ascii="Times New Roman"/>
          <w:b/>
          <w:i w:val="false"/>
          <w:color w:val="000000"/>
        </w:rPr>
        <w:t xml:space="preserve">при оказании государственной услуги  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7810500" cy="265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реконструкцию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(перепланировку, переоборудование)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помещений (отдельных частей)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существующих зданий, не связанных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изменением несущих и ограждающих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конструкций, инженерных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 и оборудования"</w:t>
            </w:r>
          </w:p>
        </w:tc>
      </w:tr>
    </w:tbl>
    <w:bookmarkStart w:name="z90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Государственную корпорацию 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8105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реконструкцию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(перепланировку, переоборудование)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помещений (отдельных частей)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существующих зданий, не связанных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изменением несущих и ограждающих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конструкций, инженерных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 и оборудования"</w:t>
            </w:r>
          </w:p>
        </w:tc>
      </w:tr>
    </w:tbl>
    <w:bookmarkStart w:name="z92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услуги услугодателем  </w:t>
      </w:r>
    </w:p>
    <w:bookmarkEnd w:id="132"/>
    <w:p>
      <w:pPr>
        <w:spacing w:after="0"/>
        <w:ind w:left="0"/>
        <w:jc w:val="both"/>
      </w:pPr>
      <w:r>
        <w:drawing>
          <wp:inline distT="0" distB="0" distL="0" distR="0">
            <wp:extent cx="78105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93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услуги через Государственную корпорацию 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78105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02500" cy="266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header.xml" Type="http://schemas.openxmlformats.org/officeDocument/2006/relationships/header" Id="rId2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