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4d04" w14:textId="f544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11 декабря 2014 года № 303/45-V "О бюджете города Астаны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4 декабря 2015 года № 425/60-V. Зарегистрировано Департаментом юстиции города Астаны 11 декабря 2015 года № 979. Утратило силу решением маслихата города Астаны от 26 мая 2016 года № 12/4-VI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26.05.2016 </w:t>
      </w:r>
      <w:r>
        <w:rPr>
          <w:rFonts w:ascii="Times New Roman"/>
          <w:b w:val="false"/>
          <w:i w:val="false"/>
          <w:color w:val="000000"/>
          <w:sz w:val="28"/>
        </w:rPr>
        <w:t>№ 12/4-VI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декабря 2014 года № 303/45 - V "О бюджете города Астаны на 2015-2017 годы" (зарегистрировано в Реестре государственной регистрации нормативных правовых актов от 5 января 2015 года за № 869, опубликовано 13 января 2015 года в газетах "Астана акшамы" № 3 и "Вечерняя Астана" № 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"331 052 722" заменить цифрами "326 928 751";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"164 109 581" заменить цифрами "164 482 562";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"7 140 625" заменить цифрами "6 945 930";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"149 651 163" заменить цифрами "145 348 906";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"323 010 749,8" заменить цифрами "317 790 099,8";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"10 372 418" заменить цифрами "11 469 097",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"10 399 586" заменить цифрами "11 633 506";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цифры "27 168" заменить цифрами "164 409";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"(-20 609 963,8)" заменить цифрами "(-24 992 976,8)";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"20 609 963,8" заменить цифрами "24 992 976,8";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цифры "22 865 900" заменить цифрами "27 248 913".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Кулмуканов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города Астаны"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(УЭиБП)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Нурпиисов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декабря 2015 года № 425/60-V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2014 года № 303/45-V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326 928 751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164 482 562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76 074 504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76 074 504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145 348 906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145 348 906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145 348 906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317 790 099,8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783 177,0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774 235,0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278 228,0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281 292,0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224 166,0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имущества и государственных закупок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134 797,0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коммунального имущества 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393 835,0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109 490,0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маcштаба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9 735 495,0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7 439 553,0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6 209 728,0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2 126 825,0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2 126 825,0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47 442 289,0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6 467 640,0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2 388 665,0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4 078 975,0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24 642 607,0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17 028 596,0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320 199,0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1 052 389,0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1 481 779,0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3 560 059,0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14 774 291,0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14 774 291,0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1 066 673,0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1 066 673,0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40 141 820,0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28 763 508,0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948 339,0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259 424,0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365 718,0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3 905 288,0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2 351 383,0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181 632,0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1 842 269,0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271 262,0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439 299,0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174 982,0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756 474,0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1 321 866,0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1 249 152,0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9 108 717,0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608 556,0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3 924 356,0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11 378 312,0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11 378 312,0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8 011 472,0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185 981,0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185 981,0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1 050 129,0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466 201,0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6 775 352,0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428 986,0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595 221,0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2 538 216,0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371 439,0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533 258,0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128 561,0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543 438,0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79 174 163,0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28 673 029,0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1 710 533,0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15 213 198,0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11 602 590,0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1 218 891,0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1 218 891,0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27 018 990,0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4 449 698,0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17 226 284,0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4 633 684,0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233 745,0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13 984 224,0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9 864 110,0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4 001 088,0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6 975 925,0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142 718,0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6 599 317,0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285 581,0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986 072,0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986 072,0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22 842 399,0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1 082 382,0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276 720,0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799 202,0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253 561,0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881 839,0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812 992,0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4 160 509,0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116 576,0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3 924 678,0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16 237 172,0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125 876,0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11 574 940,0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1 754 105,0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372 882,0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1 941 476,0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150 982,0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37 764 039,0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37 764 039,0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149 728,0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37 613 617,0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4 948 114,0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4 548 587,0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634 843,0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1 865 433,0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1 911 488,0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252 035,0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147 492,0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1 986 115,0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1 416 356,0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128 297,0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1 193 393,0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194 939,0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193 508,0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индустриально- инновационной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 строительного контроля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45 448 936,0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пассажирского транспорта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44 981 878,0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автомобильных дорог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304 410,0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304 410,0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4 485 937,0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4 410 937,0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1 472 623,0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1 244 183,0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"EXPO-2017"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9 068 797,8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9 068 797,8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1 596 283,8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7 472 514,0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22 662 531,0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23 514 499,0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22 714 499,0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22 714 499,0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22 714 499,0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11 469 097,0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11 633 506,0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юридических лиц для реализации проекта "Новая транспортная система"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9 081 678,0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654 937,0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654 937,0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7 450 942,0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7 450 942,0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-24 992 976,8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24 992 976,8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27 248 913,0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27 248 913,0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27 248 913,0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7 484 745,8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декабря 2015 года № 425/60-V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2014 года № 303/45-V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</w:t>
      </w:r>
      <w:r>
        <w:br/>
      </w:r>
      <w:r>
        <w:rPr>
          <w:rFonts w:ascii="Times New Roman"/>
          <w:b/>
          <w:i w:val="false"/>
          <w:color w:val="000000"/>
        </w:rPr>
        <w:t>
на 2015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формирование или увеличение уставного</w:t>
      </w:r>
      <w:r>
        <w:br/>
      </w:r>
      <w:r>
        <w:rPr>
          <w:rFonts w:ascii="Times New Roman"/>
          <w:b/>
          <w:i w:val="false"/>
          <w:color w:val="000000"/>
        </w:rPr>
        <w:t>
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077"/>
        <w:gridCol w:w="2077"/>
        <w:gridCol w:w="66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индустриально-инновационной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"Новая транспортная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декабря 2015 года № 425/60-V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2014 года № 303/45-V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</w:t>
      </w:r>
      <w:r>
        <w:br/>
      </w:r>
      <w:r>
        <w:rPr>
          <w:rFonts w:ascii="Times New Roman"/>
          <w:b/>
          <w:i w:val="false"/>
          <w:color w:val="000000"/>
        </w:rPr>
        <w:t>
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декабря 2015 года № 425/60-V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2014 года № 303/45-V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</w:t>
      </w:r>
      <w:r>
        <w:br/>
      </w:r>
      <w:r>
        <w:rPr>
          <w:rFonts w:ascii="Times New Roman"/>
          <w:b/>
          <w:i w:val="false"/>
          <w:color w:val="000000"/>
        </w:rPr>
        <w:t>
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декабря 2015 года № 425/60-V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2014 года № 303/45-V</w:t>
            </w:r>
          </w:p>
          <w:bookmarkEnd w:id="5"/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"Сарыарка" города</w:t>
      </w:r>
      <w:r>
        <w:br/>
      </w:r>
      <w:r>
        <w:rPr>
          <w:rFonts w:ascii="Times New Roman"/>
          <w:b/>
          <w:i w:val="false"/>
          <w:color w:val="000000"/>
        </w:rPr>
        <w:t>
Астаны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