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ff5a" w14:textId="31ff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 города Астаны от 3 марта 2011  года № 432/58-IV "О Правилах застройки территории  города 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2015 года № 385/54-V. Зарегистрировано Департаментом юстиции города Астаны 29 июля 2015 года № 931.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21 апреля 2011 года в газетах «Астана ақшамы» № 45 и «Вечерняя Астана» № 47)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цифру «статьей 64» заменить словом и цифрой «Главой 9-1».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градостроительства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Астаны» (УА и Г)                           В. Силецкий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(УС)                        Е. Айтуганов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